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73C551CC" w:rsidR="00D10BD4" w:rsidRPr="00900DF1"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w:t>
            </w:r>
            <w:bookmarkStart w:id="0" w:name="_GoBack"/>
            <w:r w:rsidRPr="00900DF1">
              <w:rPr>
                <w:rFonts w:eastAsia="Arial Unicode MS"/>
                <w:sz w:val="22"/>
                <w:szCs w:val="22"/>
              </w:rPr>
              <w:t xml:space="preserve">Javni </w:t>
            </w:r>
            <w:r w:rsidR="00662D19" w:rsidRPr="00900DF1">
              <w:rPr>
                <w:rFonts w:eastAsia="Arial Unicode MS"/>
                <w:sz w:val="22"/>
                <w:szCs w:val="22"/>
              </w:rPr>
              <w:t>natječaj</w:t>
            </w:r>
            <w:r w:rsidRPr="00900DF1">
              <w:rPr>
                <w:rFonts w:eastAsia="Arial Unicode MS"/>
                <w:sz w:val="22"/>
                <w:szCs w:val="22"/>
              </w:rPr>
              <w:t xml:space="preserve"> </w:t>
            </w:r>
            <w:bookmarkStart w:id="1" w:name="_Hlk535399819"/>
            <w:r w:rsidRPr="00900DF1">
              <w:rPr>
                <w:rFonts w:eastAsia="Arial Unicode MS"/>
                <w:sz w:val="22"/>
                <w:szCs w:val="22"/>
              </w:rPr>
              <w:t xml:space="preserve">za financiranje programa </w:t>
            </w:r>
            <w:r w:rsidR="00F42218" w:rsidRPr="00900DF1">
              <w:rPr>
                <w:rFonts w:eastAsia="Arial Unicode MS"/>
                <w:sz w:val="22"/>
                <w:szCs w:val="22"/>
              </w:rPr>
              <w:t xml:space="preserve">i projekata udruga iz područja </w:t>
            </w:r>
            <w:r w:rsidR="00733252" w:rsidRPr="00900DF1">
              <w:rPr>
                <w:rFonts w:eastAsia="Arial Unicode MS"/>
                <w:sz w:val="22"/>
                <w:szCs w:val="22"/>
              </w:rPr>
              <w:t>prevencije neprihvatl</w:t>
            </w:r>
            <w:r w:rsidR="00664198" w:rsidRPr="00900DF1">
              <w:rPr>
                <w:rFonts w:eastAsia="Arial Unicode MS"/>
                <w:sz w:val="22"/>
                <w:szCs w:val="22"/>
              </w:rPr>
              <w:t xml:space="preserve">jivog ponašanja djece i mladeži </w:t>
            </w:r>
            <w:r w:rsidRPr="00900DF1">
              <w:rPr>
                <w:rFonts w:eastAsia="Arial Unicode MS"/>
                <w:sz w:val="22"/>
                <w:szCs w:val="22"/>
              </w:rPr>
              <w:t xml:space="preserve">iz Proračuna Grada Zagreba za </w:t>
            </w:r>
            <w:r w:rsidR="00744999" w:rsidRPr="00900DF1">
              <w:rPr>
                <w:rFonts w:eastAsia="Arial Unicode MS"/>
                <w:sz w:val="22"/>
                <w:szCs w:val="22"/>
              </w:rPr>
              <w:t>202</w:t>
            </w:r>
            <w:r w:rsidR="00BB2204" w:rsidRPr="00900DF1">
              <w:rPr>
                <w:rFonts w:eastAsia="Arial Unicode MS"/>
                <w:sz w:val="22"/>
                <w:szCs w:val="22"/>
              </w:rPr>
              <w:t>6</w:t>
            </w:r>
            <w:r w:rsidRPr="00900DF1">
              <w:rPr>
                <w:rFonts w:eastAsia="Arial Unicode MS"/>
                <w:sz w:val="22"/>
                <w:szCs w:val="22"/>
              </w:rPr>
              <w:t>.</w:t>
            </w:r>
          </w:p>
          <w:bookmarkEnd w:id="1"/>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79A7AACF"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A21B0F" w:rsidRPr="00D80DAC">
        <w:rPr>
          <w:b/>
          <w:sz w:val="22"/>
          <w:szCs w:val="22"/>
        </w:rPr>
        <w:t>3</w:t>
      </w:r>
      <w:r w:rsidR="00BB2204">
        <w:rPr>
          <w:b/>
          <w:sz w:val="22"/>
          <w:szCs w:val="22"/>
        </w:rPr>
        <w:t>0</w:t>
      </w:r>
      <w:r w:rsidR="00A21B0F" w:rsidRPr="00D80DAC">
        <w:rPr>
          <w:b/>
          <w:sz w:val="22"/>
          <w:szCs w:val="22"/>
        </w:rPr>
        <w:t xml:space="preserve">. siječnja </w:t>
      </w:r>
      <w:r w:rsidR="00A21B0F">
        <w:rPr>
          <w:b/>
          <w:sz w:val="22"/>
          <w:szCs w:val="22"/>
        </w:rPr>
        <w:t>202</w:t>
      </w:r>
      <w:r w:rsidR="00BB2204">
        <w:rPr>
          <w:b/>
          <w:sz w:val="22"/>
          <w:szCs w:val="22"/>
        </w:rPr>
        <w:t>6</w:t>
      </w:r>
      <w:r w:rsidR="00A21B0F" w:rsidRPr="00654C82">
        <w:rPr>
          <w:b/>
          <w:sz w:val="22"/>
          <w:szCs w:val="22"/>
        </w:rPr>
        <w:t>.</w:t>
      </w:r>
    </w:p>
    <w:p w14:paraId="691D58C1" w14:textId="77777777" w:rsidR="00D10BD4" w:rsidRPr="00654C82" w:rsidRDefault="00D10BD4" w:rsidP="00D10BD4">
      <w:pPr>
        <w:jc w:val="center"/>
        <w:rPr>
          <w:sz w:val="22"/>
          <w:szCs w:val="22"/>
        </w:rPr>
      </w:pPr>
    </w:p>
    <w:p w14:paraId="42868C11" w14:textId="30201497"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7A75C4">
        <w:rPr>
          <w:b/>
          <w:sz w:val="22"/>
          <w:szCs w:val="22"/>
        </w:rPr>
        <w:t>3</w:t>
      </w:r>
      <w:r w:rsidR="00A21B0F" w:rsidRPr="00D80DAC">
        <w:rPr>
          <w:b/>
          <w:sz w:val="22"/>
          <w:szCs w:val="22"/>
        </w:rPr>
        <w:t xml:space="preserve">. ožujka </w:t>
      </w:r>
      <w:r w:rsidR="00A21B0F">
        <w:rPr>
          <w:b/>
          <w:sz w:val="22"/>
          <w:szCs w:val="22"/>
        </w:rPr>
        <w:t>202</w:t>
      </w:r>
      <w:r w:rsidR="00BB2204">
        <w:rPr>
          <w:b/>
          <w:sz w:val="22"/>
          <w:szCs w:val="22"/>
        </w:rPr>
        <w:t>6</w:t>
      </w:r>
      <w:r w:rsidR="00A21B0F" w:rsidRPr="00654C82">
        <w:rPr>
          <w:b/>
          <w:sz w:val="22"/>
          <w:szCs w:val="22"/>
        </w:rPr>
        <w:t>. do 1</w:t>
      </w:r>
      <w:r w:rsidR="00BB2204">
        <w:rPr>
          <w:b/>
          <w:sz w:val="22"/>
          <w:szCs w:val="22"/>
        </w:rPr>
        <w:t>2</w:t>
      </w:r>
      <w:r w:rsidR="00A21B0F" w:rsidRPr="00654C82">
        <w:rPr>
          <w:b/>
          <w:sz w:val="22"/>
          <w:szCs w:val="22"/>
        </w:rPr>
        <w:t>.00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0254104B" w14:textId="77777777" w:rsidR="00116B6D" w:rsidRPr="004C0AE5" w:rsidRDefault="00116B6D" w:rsidP="00116B6D">
      <w:pPr>
        <w:jc w:val="center"/>
        <w:rPr>
          <w:sz w:val="22"/>
          <w:szCs w:val="22"/>
        </w:rPr>
      </w:pPr>
      <w:r w:rsidRPr="004C0AE5">
        <w:rPr>
          <w:sz w:val="22"/>
          <w:szCs w:val="22"/>
        </w:rPr>
        <w:lastRenderedPageBreak/>
        <w:t xml:space="preserve">SADRŽAJ </w:t>
      </w:r>
    </w:p>
    <w:p w14:paraId="6E01B4E1" w14:textId="77777777" w:rsidR="00116B6D" w:rsidRPr="004C0AE5" w:rsidRDefault="00116B6D" w:rsidP="00116B6D">
      <w:pPr>
        <w:jc w:val="center"/>
        <w:rPr>
          <w:sz w:val="22"/>
          <w:szCs w:val="22"/>
        </w:rPr>
      </w:pPr>
    </w:p>
    <w:p w14:paraId="52851F50" w14:textId="77777777" w:rsidR="00116B6D" w:rsidRPr="004C0AE5" w:rsidRDefault="00116B6D" w:rsidP="00116B6D">
      <w:pPr>
        <w:jc w:val="center"/>
        <w:rPr>
          <w:sz w:val="22"/>
          <w:szCs w:val="22"/>
        </w:rPr>
      </w:pPr>
    </w:p>
    <w:p w14:paraId="580F2F7B" w14:textId="77777777" w:rsidR="00116B6D" w:rsidRPr="004C0AE5" w:rsidRDefault="00116B6D" w:rsidP="00116B6D">
      <w:pPr>
        <w:jc w:val="center"/>
        <w:rPr>
          <w:sz w:val="22"/>
          <w:szCs w:val="22"/>
        </w:rPr>
      </w:pPr>
    </w:p>
    <w:p w14:paraId="599D5F58" w14:textId="77777777" w:rsidR="00116B6D" w:rsidRPr="004C0AE5" w:rsidRDefault="00116B6D" w:rsidP="00116B6D">
      <w:pPr>
        <w:jc w:val="center"/>
        <w:rPr>
          <w:sz w:val="22"/>
          <w:szCs w:val="22"/>
        </w:rPr>
      </w:pPr>
    </w:p>
    <w:p w14:paraId="055F8EC3" w14:textId="77777777" w:rsidR="00116B6D" w:rsidRPr="004C0AE5" w:rsidRDefault="00116B6D" w:rsidP="00116B6D">
      <w:pPr>
        <w:pStyle w:val="Odlomakpopisa"/>
        <w:numPr>
          <w:ilvl w:val="0"/>
          <w:numId w:val="27"/>
        </w:numPr>
        <w:rPr>
          <w:sz w:val="22"/>
          <w:szCs w:val="22"/>
        </w:rPr>
      </w:pPr>
      <w:r w:rsidRPr="004C0AE5">
        <w:rPr>
          <w:sz w:val="22"/>
          <w:szCs w:val="22"/>
        </w:rPr>
        <w:t>CILJEVI JAVNOG NATJEČAJA I PRIORITETI ZA DODJELU SREDSTAVA ……….……...3</w:t>
      </w:r>
    </w:p>
    <w:p w14:paraId="3DF46F82" w14:textId="77777777" w:rsidR="00116B6D" w:rsidRPr="004C0AE5" w:rsidRDefault="00116B6D" w:rsidP="00116B6D">
      <w:pPr>
        <w:ind w:left="1080"/>
        <w:contextualSpacing/>
        <w:rPr>
          <w:sz w:val="22"/>
          <w:szCs w:val="22"/>
        </w:rPr>
      </w:pPr>
    </w:p>
    <w:p w14:paraId="6566AF8E" w14:textId="7FD1AEC8" w:rsidR="00116B6D" w:rsidRPr="004C0AE5" w:rsidRDefault="00116B6D" w:rsidP="00116B6D">
      <w:pPr>
        <w:pStyle w:val="Odlomakpopisa"/>
        <w:numPr>
          <w:ilvl w:val="0"/>
          <w:numId w:val="27"/>
        </w:numPr>
        <w:rPr>
          <w:sz w:val="22"/>
          <w:szCs w:val="22"/>
        </w:rPr>
      </w:pPr>
      <w:r w:rsidRPr="004C0AE5">
        <w:rPr>
          <w:bCs/>
          <w:sz w:val="22"/>
          <w:szCs w:val="22"/>
        </w:rPr>
        <w:t>VRSTA I VISINA FINANCIJSKE POTPORE .………..................................................................</w:t>
      </w:r>
      <w:r w:rsidR="00166159">
        <w:rPr>
          <w:bCs/>
          <w:sz w:val="22"/>
          <w:szCs w:val="22"/>
        </w:rPr>
        <w:t>3</w:t>
      </w:r>
    </w:p>
    <w:p w14:paraId="2F69D8EB" w14:textId="77777777" w:rsidR="00116B6D" w:rsidRPr="004C0AE5" w:rsidRDefault="00116B6D" w:rsidP="00116B6D">
      <w:pPr>
        <w:ind w:left="720"/>
        <w:contextualSpacing/>
        <w:rPr>
          <w:sz w:val="22"/>
          <w:szCs w:val="22"/>
        </w:rPr>
      </w:pPr>
    </w:p>
    <w:p w14:paraId="0AB36C4B" w14:textId="77777777" w:rsidR="00116B6D" w:rsidRPr="004C0AE5" w:rsidRDefault="00116B6D" w:rsidP="00116B6D">
      <w:pPr>
        <w:numPr>
          <w:ilvl w:val="0"/>
          <w:numId w:val="27"/>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204E2036" w14:textId="044228B4" w:rsidR="00116B6D" w:rsidRPr="004C0AE5" w:rsidRDefault="00116B6D" w:rsidP="00116B6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166159">
        <w:rPr>
          <w:bCs/>
          <w:caps/>
          <w:noProof/>
          <w:snapToGrid w:val="0"/>
          <w:sz w:val="22"/>
          <w:szCs w:val="22"/>
          <w:lang w:eastAsia="en-US"/>
        </w:rPr>
        <w:t>3</w:t>
      </w:r>
    </w:p>
    <w:p w14:paraId="70367C79" w14:textId="77777777" w:rsidR="00116B6D" w:rsidRPr="004C0AE5" w:rsidRDefault="00116B6D" w:rsidP="00116B6D">
      <w:pPr>
        <w:rPr>
          <w:lang w:eastAsia="en-US"/>
        </w:rPr>
      </w:pPr>
    </w:p>
    <w:p w14:paraId="75522B62" w14:textId="77777777" w:rsidR="00116B6D" w:rsidRPr="004C0AE5" w:rsidRDefault="00116B6D" w:rsidP="00116B6D">
      <w:pPr>
        <w:pStyle w:val="Odlomakpopisa"/>
        <w:numPr>
          <w:ilvl w:val="0"/>
          <w:numId w:val="27"/>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NA PROVEDBI PROGRAMA I  PROJEKTA …..…...…</w:t>
      </w:r>
      <w:r>
        <w:rPr>
          <w:bCs/>
          <w:caps/>
          <w:noProof/>
          <w:snapToGrid w:val="0"/>
          <w:sz w:val="22"/>
          <w:szCs w:val="22"/>
          <w:lang w:eastAsia="en-US"/>
        </w:rPr>
        <w:t>…….</w:t>
      </w:r>
      <w:r w:rsidRPr="004C0AE5">
        <w:rPr>
          <w:bCs/>
          <w:caps/>
          <w:noProof/>
          <w:snapToGrid w:val="0"/>
          <w:sz w:val="22"/>
          <w:szCs w:val="22"/>
          <w:lang w:eastAsia="en-US"/>
        </w:rPr>
        <w:t>5</w:t>
      </w:r>
    </w:p>
    <w:p w14:paraId="6C575180" w14:textId="77777777" w:rsidR="00116B6D" w:rsidRPr="004C0AE5" w:rsidRDefault="00116B6D" w:rsidP="00116B6D">
      <w:pPr>
        <w:numPr>
          <w:ilvl w:val="0"/>
          <w:numId w:val="27"/>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Pr>
          <w:bCs/>
          <w:caps/>
          <w:noProof/>
          <w:snapToGrid w:val="0"/>
          <w:sz w:val="22"/>
          <w:szCs w:val="22"/>
          <w:lang w:eastAsia="en-US"/>
        </w:rPr>
        <w:t>........................</w:t>
      </w:r>
      <w:r w:rsidRPr="004C0AE5">
        <w:rPr>
          <w:bCs/>
          <w:caps/>
          <w:noProof/>
          <w:snapToGrid w:val="0"/>
          <w:sz w:val="22"/>
          <w:szCs w:val="22"/>
          <w:lang w:eastAsia="en-US"/>
        </w:rPr>
        <w:t>6</w:t>
      </w:r>
    </w:p>
    <w:p w14:paraId="6CDE81ED" w14:textId="77777777" w:rsidR="00116B6D" w:rsidRPr="004C0AE5" w:rsidRDefault="00116B6D" w:rsidP="00116B6D">
      <w:pPr>
        <w:rPr>
          <w:lang w:eastAsia="en-US"/>
        </w:rPr>
      </w:pPr>
    </w:p>
    <w:p w14:paraId="2F2B46A0" w14:textId="77777777" w:rsidR="00116B6D" w:rsidRPr="004C0AE5" w:rsidRDefault="00116B6D" w:rsidP="00116B6D">
      <w:pPr>
        <w:pStyle w:val="Odlomakpopisa"/>
        <w:numPr>
          <w:ilvl w:val="0"/>
          <w:numId w:val="27"/>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Pr>
          <w:bCs/>
          <w:caps/>
          <w:noProof/>
          <w:snapToGrid w:val="0"/>
          <w:sz w:val="22"/>
          <w:szCs w:val="22"/>
          <w:lang w:eastAsia="en-US"/>
        </w:rPr>
        <w:t>…….</w:t>
      </w:r>
      <w:r w:rsidRPr="004C0AE5">
        <w:rPr>
          <w:bCs/>
          <w:caps/>
          <w:noProof/>
          <w:snapToGrid w:val="0"/>
          <w:sz w:val="22"/>
          <w:szCs w:val="22"/>
          <w:lang w:eastAsia="en-US"/>
        </w:rPr>
        <w:t>.8</w:t>
      </w:r>
    </w:p>
    <w:p w14:paraId="2A4146C3" w14:textId="77777777" w:rsidR="00116B6D" w:rsidRPr="004C0AE5" w:rsidRDefault="00116B6D" w:rsidP="00116B6D">
      <w:pPr>
        <w:pStyle w:val="Odlomakpopisa"/>
        <w:tabs>
          <w:tab w:val="left" w:pos="284"/>
          <w:tab w:val="right" w:pos="9628"/>
        </w:tabs>
        <w:spacing w:after="240"/>
        <w:ind w:left="360"/>
        <w:rPr>
          <w:bCs/>
          <w:caps/>
          <w:noProof/>
          <w:snapToGrid w:val="0"/>
          <w:sz w:val="22"/>
          <w:szCs w:val="22"/>
          <w:lang w:eastAsia="en-US"/>
        </w:rPr>
      </w:pPr>
    </w:p>
    <w:p w14:paraId="25446A21" w14:textId="270B7385" w:rsidR="00116B6D" w:rsidRPr="004C0AE5" w:rsidRDefault="00116B6D" w:rsidP="00116B6D">
      <w:pPr>
        <w:pStyle w:val="Odlomakpopisa"/>
        <w:numPr>
          <w:ilvl w:val="0"/>
          <w:numId w:val="27"/>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OBRATITI ZA DODATNA POJAŠNJENJA …….……....</w:t>
      </w:r>
      <w:r>
        <w:rPr>
          <w:bCs/>
          <w:caps/>
          <w:noProof/>
          <w:snapToGrid w:val="0"/>
          <w:sz w:val="22"/>
          <w:szCs w:val="22"/>
          <w:lang w:eastAsia="en-US"/>
        </w:rPr>
        <w:t>.......</w:t>
      </w:r>
      <w:r w:rsidR="00166159">
        <w:rPr>
          <w:bCs/>
          <w:caps/>
          <w:noProof/>
          <w:snapToGrid w:val="0"/>
          <w:sz w:val="22"/>
          <w:szCs w:val="22"/>
          <w:lang w:eastAsia="en-US"/>
        </w:rPr>
        <w:t>..9</w:t>
      </w:r>
    </w:p>
    <w:p w14:paraId="4CA82BCF" w14:textId="77777777" w:rsidR="00116B6D" w:rsidRPr="004C0AE5" w:rsidRDefault="00116B6D" w:rsidP="00116B6D">
      <w:pPr>
        <w:pStyle w:val="Odlomakpopisa"/>
        <w:keepNext/>
        <w:tabs>
          <w:tab w:val="left" w:pos="284"/>
        </w:tabs>
        <w:spacing w:before="240" w:after="60"/>
        <w:ind w:left="360"/>
        <w:jc w:val="both"/>
        <w:outlineLvl w:val="0"/>
        <w:rPr>
          <w:snapToGrid w:val="0"/>
          <w:kern w:val="28"/>
          <w:sz w:val="22"/>
          <w:szCs w:val="22"/>
          <w:lang w:eastAsia="en-US"/>
        </w:rPr>
      </w:pPr>
    </w:p>
    <w:p w14:paraId="6AA58A66" w14:textId="145D6BA3" w:rsidR="00116B6D" w:rsidRPr="004C0AE5" w:rsidRDefault="00116B6D" w:rsidP="00116B6D">
      <w:pPr>
        <w:pStyle w:val="Odlomakpopisa"/>
        <w:keepNext/>
        <w:numPr>
          <w:ilvl w:val="0"/>
          <w:numId w:val="27"/>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DONOŠENJE ODLUKE O DODJELI SREDSTAVA </w:t>
      </w:r>
      <w:r w:rsidR="009864A1">
        <w:rPr>
          <w:snapToGrid w:val="0"/>
          <w:kern w:val="28"/>
          <w:sz w:val="22"/>
          <w:szCs w:val="22"/>
          <w:lang w:eastAsia="en-US"/>
        </w:rPr>
        <w:t>….…...………………...………….….……9</w:t>
      </w:r>
    </w:p>
    <w:p w14:paraId="6BBB61F7" w14:textId="77777777" w:rsidR="00116B6D" w:rsidRPr="004C0AE5" w:rsidRDefault="00116B6D" w:rsidP="00116B6D">
      <w:pPr>
        <w:rPr>
          <w:sz w:val="22"/>
          <w:szCs w:val="22"/>
          <w:lang w:eastAsia="en-US"/>
        </w:rPr>
      </w:pPr>
    </w:p>
    <w:p w14:paraId="0EAA24B0" w14:textId="08219069" w:rsidR="00116B6D" w:rsidRPr="004C0AE5" w:rsidRDefault="009F6D58" w:rsidP="00116B6D">
      <w:pPr>
        <w:pStyle w:val="Odlomakpopisa"/>
        <w:numPr>
          <w:ilvl w:val="0"/>
          <w:numId w:val="27"/>
        </w:numPr>
        <w:tabs>
          <w:tab w:val="left" w:pos="284"/>
          <w:tab w:val="right" w:pos="9628"/>
        </w:tabs>
        <w:spacing w:after="240"/>
        <w:rPr>
          <w:bCs/>
          <w:caps/>
          <w:noProof/>
          <w:snapToGrid w:val="0"/>
          <w:sz w:val="22"/>
          <w:szCs w:val="22"/>
          <w:lang w:eastAsia="en-US"/>
        </w:rPr>
      </w:pPr>
      <w:r>
        <w:rPr>
          <w:bCs/>
          <w:caps/>
          <w:noProof/>
          <w:snapToGrid w:val="0"/>
          <w:sz w:val="22"/>
          <w:szCs w:val="22"/>
          <w:lang w:eastAsia="en-US"/>
        </w:rPr>
        <w:t xml:space="preserve"> NAČIN OBJAVE REZULTATA I </w:t>
      </w:r>
      <w:r w:rsidR="00116B6D" w:rsidRPr="004C0AE5">
        <w:rPr>
          <w:bCs/>
          <w:caps/>
          <w:noProof/>
          <w:snapToGrid w:val="0"/>
          <w:sz w:val="22"/>
          <w:szCs w:val="22"/>
          <w:lang w:eastAsia="en-US"/>
        </w:rPr>
        <w:t>PRAVO PRIGOVORA .…...……………...…...…...…...</w:t>
      </w:r>
      <w:r w:rsidR="00116B6D">
        <w:rPr>
          <w:bCs/>
          <w:caps/>
          <w:noProof/>
          <w:snapToGrid w:val="0"/>
          <w:sz w:val="22"/>
          <w:szCs w:val="22"/>
          <w:lang w:eastAsia="en-US"/>
        </w:rPr>
        <w:t>.....</w:t>
      </w:r>
      <w:r w:rsidR="00C271F4">
        <w:rPr>
          <w:bCs/>
          <w:caps/>
          <w:noProof/>
          <w:snapToGrid w:val="0"/>
          <w:sz w:val="22"/>
          <w:szCs w:val="22"/>
          <w:lang w:eastAsia="en-US"/>
        </w:rPr>
        <w:t>.</w:t>
      </w:r>
      <w:r w:rsidR="00116B6D" w:rsidRPr="004C0AE5">
        <w:rPr>
          <w:bCs/>
          <w:caps/>
          <w:noProof/>
          <w:snapToGrid w:val="0"/>
          <w:sz w:val="22"/>
          <w:szCs w:val="22"/>
          <w:lang w:eastAsia="en-US"/>
        </w:rPr>
        <w:t>1</w:t>
      </w:r>
      <w:r w:rsidR="009864A1">
        <w:rPr>
          <w:bCs/>
          <w:caps/>
          <w:noProof/>
          <w:snapToGrid w:val="0"/>
          <w:sz w:val="22"/>
          <w:szCs w:val="22"/>
          <w:lang w:eastAsia="en-US"/>
        </w:rPr>
        <w:t>1</w:t>
      </w:r>
    </w:p>
    <w:p w14:paraId="304E3367" w14:textId="77777777" w:rsidR="00116B6D" w:rsidRPr="004C0AE5" w:rsidRDefault="00116B6D" w:rsidP="00116B6D">
      <w:pPr>
        <w:pStyle w:val="Odlomakpopisa"/>
        <w:tabs>
          <w:tab w:val="left" w:pos="284"/>
          <w:tab w:val="right" w:pos="9628"/>
        </w:tabs>
        <w:ind w:left="360"/>
        <w:jc w:val="both"/>
        <w:rPr>
          <w:bCs/>
          <w:caps/>
          <w:noProof/>
          <w:snapToGrid w:val="0"/>
          <w:sz w:val="22"/>
          <w:szCs w:val="22"/>
          <w:lang w:eastAsia="en-US"/>
        </w:rPr>
      </w:pPr>
    </w:p>
    <w:p w14:paraId="4316CA7D" w14:textId="62E24441" w:rsidR="00116B6D" w:rsidRPr="004C0AE5" w:rsidRDefault="00116B6D" w:rsidP="00116B6D">
      <w:pPr>
        <w:pStyle w:val="Odlomakpopisa"/>
        <w:numPr>
          <w:ilvl w:val="0"/>
          <w:numId w:val="27"/>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w:t>
      </w:r>
      <w:r w:rsidR="00380B83">
        <w:rPr>
          <w:bCs/>
          <w:caps/>
          <w:noProof/>
          <w:snapToGrid w:val="0"/>
          <w:sz w:val="22"/>
          <w:szCs w:val="22"/>
          <w:lang w:eastAsia="en-US"/>
        </w:rPr>
        <w:t>………..………………………</w:t>
      </w:r>
      <w:r w:rsidRPr="004C0AE5">
        <w:rPr>
          <w:bCs/>
          <w:caps/>
          <w:noProof/>
          <w:snapToGrid w:val="0"/>
          <w:sz w:val="22"/>
          <w:szCs w:val="22"/>
          <w:lang w:eastAsia="en-US"/>
        </w:rPr>
        <w:t>.12</w:t>
      </w:r>
    </w:p>
    <w:p w14:paraId="5C62EF9B" w14:textId="77777777" w:rsidR="00116B6D" w:rsidRPr="004C0AE5" w:rsidRDefault="00116B6D" w:rsidP="00116B6D">
      <w:pPr>
        <w:rPr>
          <w:lang w:eastAsia="en-US"/>
        </w:rPr>
      </w:pPr>
    </w:p>
    <w:p w14:paraId="5A8EF11D" w14:textId="3CF9E431" w:rsidR="00116B6D" w:rsidRPr="004C0AE5" w:rsidRDefault="00116B6D" w:rsidP="00116B6D">
      <w:pPr>
        <w:pStyle w:val="Odlomakpopisa"/>
        <w:numPr>
          <w:ilvl w:val="0"/>
          <w:numId w:val="27"/>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Pr>
          <w:bCs/>
          <w:caps/>
          <w:noProof/>
          <w:snapToGrid w:val="0"/>
          <w:sz w:val="22"/>
          <w:szCs w:val="22"/>
          <w:lang w:eastAsia="en-US"/>
        </w:rPr>
        <w:t>....</w:t>
      </w:r>
      <w:r w:rsidRPr="004C0AE5">
        <w:rPr>
          <w:bCs/>
          <w:caps/>
          <w:noProof/>
          <w:snapToGrid w:val="0"/>
          <w:sz w:val="22"/>
          <w:szCs w:val="22"/>
          <w:lang w:eastAsia="en-US"/>
        </w:rPr>
        <w:t>1</w:t>
      </w:r>
      <w:r w:rsidR="001E0B6D">
        <w:rPr>
          <w:bCs/>
          <w:caps/>
          <w:noProof/>
          <w:snapToGrid w:val="0"/>
          <w:sz w:val="22"/>
          <w:szCs w:val="22"/>
          <w:lang w:eastAsia="en-US"/>
        </w:rPr>
        <w:t>4</w:t>
      </w:r>
    </w:p>
    <w:p w14:paraId="38C4BD47" w14:textId="77777777" w:rsidR="00116B6D" w:rsidRPr="004C0AE5" w:rsidRDefault="00116B6D" w:rsidP="00116B6D">
      <w:pPr>
        <w:tabs>
          <w:tab w:val="left" w:pos="284"/>
          <w:tab w:val="right" w:pos="9628"/>
        </w:tabs>
        <w:spacing w:after="240"/>
        <w:jc w:val="both"/>
        <w:rPr>
          <w:bCs/>
          <w:caps/>
          <w:noProof/>
          <w:sz w:val="22"/>
          <w:szCs w:val="22"/>
          <w:lang w:eastAsia="en-US"/>
        </w:rPr>
      </w:pPr>
    </w:p>
    <w:p w14:paraId="6E9E1B2A" w14:textId="267BCD23" w:rsidR="00116B6D" w:rsidRPr="004C0AE5" w:rsidRDefault="00116B6D" w:rsidP="00116B6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Pr>
          <w:bCs/>
          <w:caps/>
          <w:noProof/>
          <w:snapToGrid w:val="0"/>
          <w:sz w:val="22"/>
          <w:szCs w:val="22"/>
          <w:lang w:eastAsia="en-US"/>
        </w:rPr>
        <w:t>.....</w:t>
      </w:r>
      <w:r w:rsidRPr="004C0AE5">
        <w:rPr>
          <w:bCs/>
          <w:caps/>
          <w:noProof/>
          <w:snapToGrid w:val="0"/>
          <w:sz w:val="22"/>
          <w:szCs w:val="22"/>
          <w:lang w:eastAsia="en-US"/>
        </w:rPr>
        <w:t>1</w:t>
      </w:r>
      <w:r w:rsidR="00A616C6">
        <w:rPr>
          <w:bCs/>
          <w:caps/>
          <w:noProof/>
          <w:snapToGrid w:val="0"/>
          <w:sz w:val="22"/>
          <w:szCs w:val="22"/>
          <w:lang w:eastAsia="en-US"/>
        </w:rPr>
        <w:t>5</w:t>
      </w:r>
    </w:p>
    <w:p w14:paraId="53E1082F" w14:textId="77777777" w:rsidR="00676B82" w:rsidRPr="00676B82" w:rsidRDefault="00676B82" w:rsidP="00676B82">
      <w:pPr>
        <w:rPr>
          <w:lang w:eastAsia="en-US"/>
        </w:rPr>
      </w:pPr>
    </w:p>
    <w:p w14:paraId="7B03D35B" w14:textId="77777777" w:rsidR="00676B82" w:rsidRPr="00676B82" w:rsidRDefault="00676B82" w:rsidP="00676B82">
      <w:pPr>
        <w:rPr>
          <w:lang w:eastAsia="en-US"/>
        </w:rPr>
      </w:pPr>
    </w:p>
    <w:p w14:paraId="5CD0338E" w14:textId="77777777" w:rsidR="00676B82" w:rsidRPr="00676B82" w:rsidRDefault="00676B82" w:rsidP="00676B82">
      <w:pPr>
        <w:rPr>
          <w:lang w:eastAsia="en-US"/>
        </w:rPr>
      </w:pPr>
    </w:p>
    <w:p w14:paraId="3A56C533" w14:textId="77777777" w:rsidR="00676B82" w:rsidRPr="00676B82" w:rsidRDefault="00676B82" w:rsidP="00676B82">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E698B99" w:rsidR="00FE2A25" w:rsidRDefault="00FE2A25" w:rsidP="00FE2A25">
      <w:pPr>
        <w:rPr>
          <w:lang w:eastAsia="en-US"/>
        </w:rPr>
      </w:pPr>
    </w:p>
    <w:p w14:paraId="521D3483" w14:textId="36DE47EE" w:rsidR="001D3AAB" w:rsidRDefault="001D3AAB" w:rsidP="00FE2A25">
      <w:pPr>
        <w:rPr>
          <w:lang w:eastAsia="en-US"/>
        </w:rPr>
      </w:pPr>
    </w:p>
    <w:p w14:paraId="087A371A" w14:textId="73CD9B4F" w:rsidR="001D3AAB" w:rsidRDefault="001D3AAB" w:rsidP="00FE2A25">
      <w:pPr>
        <w:rPr>
          <w:lang w:eastAsia="en-US"/>
        </w:rPr>
      </w:pPr>
    </w:p>
    <w:p w14:paraId="31CC24A1" w14:textId="77777777" w:rsidR="001D3AAB" w:rsidRDefault="001D3AAB" w:rsidP="00FE2A25">
      <w:pPr>
        <w:rPr>
          <w:lang w:eastAsia="en-US"/>
        </w:rPr>
      </w:pPr>
    </w:p>
    <w:p w14:paraId="247E6F8C" w14:textId="77777777" w:rsidR="00E237B2" w:rsidRDefault="00E237B2" w:rsidP="00FE2A25">
      <w:pPr>
        <w:rPr>
          <w:lang w:eastAsia="en-US"/>
        </w:rPr>
      </w:pPr>
    </w:p>
    <w:p w14:paraId="7E088A2F" w14:textId="2C0F5367" w:rsidR="00FE2A25" w:rsidRDefault="00FE2A25" w:rsidP="00FE2A25">
      <w:pPr>
        <w:rPr>
          <w:lang w:eastAsia="en-US"/>
        </w:rPr>
      </w:pPr>
    </w:p>
    <w:p w14:paraId="62FF6431" w14:textId="77777777" w:rsidR="00F1361B" w:rsidRPr="00FE2A25" w:rsidRDefault="00F1361B" w:rsidP="00FE2A25">
      <w:pPr>
        <w:rPr>
          <w:lang w:eastAsia="en-US"/>
        </w:rPr>
      </w:pPr>
    </w:p>
    <w:p w14:paraId="33BCC1A7" w14:textId="61FA294D" w:rsidR="00D10BD4" w:rsidRPr="00FE2A25" w:rsidRDefault="00D10BD4" w:rsidP="00D42695">
      <w:pPr>
        <w:pStyle w:val="Sadraj1"/>
        <w:numPr>
          <w:ilvl w:val="0"/>
          <w:numId w:val="11"/>
        </w:numPr>
      </w:pPr>
      <w:bookmarkStart w:id="2"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2"/>
    <w:p w14:paraId="75CAAF52" w14:textId="11412A74" w:rsidR="00E11BA0" w:rsidRPr="00654C82" w:rsidRDefault="00D10BD4" w:rsidP="00A65C54">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CF641E" w:rsidRPr="00CF641E">
        <w:rPr>
          <w:sz w:val="22"/>
          <w:szCs w:val="22"/>
        </w:rPr>
        <w:t xml:space="preserve">prevencije neprihvatljivog ponašanja djece i mladeži u </w:t>
      </w:r>
      <w:r w:rsidR="00744999">
        <w:rPr>
          <w:sz w:val="22"/>
          <w:szCs w:val="22"/>
        </w:rPr>
        <w:t>202</w:t>
      </w:r>
      <w:r w:rsidR="00895878">
        <w:rPr>
          <w:sz w:val="22"/>
          <w:szCs w:val="22"/>
        </w:rPr>
        <w:t>6</w:t>
      </w:r>
      <w:r w:rsidR="006C4DC5" w:rsidRPr="00654C82">
        <w:rPr>
          <w:sz w:val="22"/>
          <w:szCs w:val="22"/>
        </w:rPr>
        <w:t xml:space="preserve">. </w:t>
      </w:r>
      <w:r w:rsidR="00135E33" w:rsidRPr="00654C82">
        <w:rPr>
          <w:rFonts w:eastAsia="Arial Unicode MS"/>
          <w:sz w:val="22"/>
          <w:szCs w:val="22"/>
        </w:rPr>
        <w:t>su:</w:t>
      </w:r>
    </w:p>
    <w:p w14:paraId="77D91C04" w14:textId="77777777" w:rsidR="000C1B5E" w:rsidRDefault="005E59CF" w:rsidP="000C1B5E">
      <w:pPr>
        <w:pStyle w:val="StandardWeb"/>
        <w:numPr>
          <w:ilvl w:val="0"/>
          <w:numId w:val="28"/>
        </w:numPr>
        <w:spacing w:before="0" w:after="0"/>
        <w:ind w:left="567" w:hanging="283"/>
        <w:jc w:val="both"/>
        <w:rPr>
          <w:color w:val="000000"/>
          <w:sz w:val="22"/>
          <w:szCs w:val="22"/>
        </w:rPr>
      </w:pPr>
      <w:r w:rsidRPr="005E59CF">
        <w:rPr>
          <w:color w:val="000000"/>
          <w:sz w:val="22"/>
          <w:szCs w:val="22"/>
        </w:rPr>
        <w:t>Organizirano provođenje slobodnog vremena;</w:t>
      </w:r>
    </w:p>
    <w:p w14:paraId="0B3FAE40" w14:textId="77777777" w:rsidR="000C1B5E" w:rsidRDefault="005E59CF" w:rsidP="000C1B5E">
      <w:pPr>
        <w:pStyle w:val="StandardWeb"/>
        <w:numPr>
          <w:ilvl w:val="0"/>
          <w:numId w:val="28"/>
        </w:numPr>
        <w:spacing w:before="0" w:after="0"/>
        <w:ind w:left="567" w:hanging="283"/>
        <w:jc w:val="both"/>
        <w:rPr>
          <w:color w:val="000000"/>
          <w:sz w:val="22"/>
          <w:szCs w:val="22"/>
        </w:rPr>
      </w:pPr>
      <w:r w:rsidRPr="000C1B5E">
        <w:rPr>
          <w:color w:val="000000"/>
          <w:sz w:val="22"/>
          <w:szCs w:val="22"/>
        </w:rPr>
        <w:t>Prevencija i suzbijanje vršnjačkog nasilja;</w:t>
      </w:r>
    </w:p>
    <w:p w14:paraId="145523CD" w14:textId="77777777" w:rsidR="000C1B5E" w:rsidRDefault="005E59CF" w:rsidP="000C1B5E">
      <w:pPr>
        <w:pStyle w:val="StandardWeb"/>
        <w:numPr>
          <w:ilvl w:val="0"/>
          <w:numId w:val="28"/>
        </w:numPr>
        <w:spacing w:before="0" w:after="0"/>
        <w:ind w:left="567" w:hanging="283"/>
        <w:jc w:val="both"/>
        <w:rPr>
          <w:color w:val="000000"/>
          <w:sz w:val="22"/>
          <w:szCs w:val="22"/>
        </w:rPr>
      </w:pPr>
      <w:r w:rsidRPr="000C1B5E">
        <w:rPr>
          <w:color w:val="000000"/>
          <w:sz w:val="22"/>
          <w:szCs w:val="22"/>
        </w:rPr>
        <w:t>Razvijanje preventivnih aktivnosti usmjerenih osnaživanju mentalnog zdravlja i razvoju psihosocijalnih vještina djece i mladih;</w:t>
      </w:r>
    </w:p>
    <w:p w14:paraId="48EB077B" w14:textId="77777777" w:rsidR="000C1B5E" w:rsidRDefault="005E59CF" w:rsidP="000C1B5E">
      <w:pPr>
        <w:pStyle w:val="StandardWeb"/>
        <w:numPr>
          <w:ilvl w:val="0"/>
          <w:numId w:val="28"/>
        </w:numPr>
        <w:spacing w:before="0" w:after="0"/>
        <w:ind w:left="567" w:hanging="283"/>
        <w:jc w:val="both"/>
        <w:rPr>
          <w:color w:val="000000"/>
          <w:sz w:val="22"/>
          <w:szCs w:val="22"/>
        </w:rPr>
      </w:pPr>
      <w:r w:rsidRPr="000C1B5E">
        <w:rPr>
          <w:color w:val="000000"/>
          <w:sz w:val="22"/>
          <w:szCs w:val="22"/>
        </w:rPr>
        <w:t>Osnaživanje i educiranje stručnjaka koji rade s djecom i mladima;</w:t>
      </w:r>
    </w:p>
    <w:p w14:paraId="1AD01F7B" w14:textId="77777777" w:rsidR="000C1B5E" w:rsidRDefault="005E59CF" w:rsidP="000C1B5E">
      <w:pPr>
        <w:pStyle w:val="StandardWeb"/>
        <w:numPr>
          <w:ilvl w:val="0"/>
          <w:numId w:val="28"/>
        </w:numPr>
        <w:spacing w:before="0" w:after="0"/>
        <w:ind w:left="567" w:hanging="283"/>
        <w:jc w:val="both"/>
        <w:rPr>
          <w:color w:val="000000"/>
          <w:sz w:val="22"/>
          <w:szCs w:val="22"/>
        </w:rPr>
      </w:pPr>
      <w:r w:rsidRPr="000C1B5E">
        <w:rPr>
          <w:color w:val="000000"/>
          <w:sz w:val="22"/>
          <w:szCs w:val="22"/>
        </w:rPr>
        <w:t>Jačanje obiteljskih kapaciteta u prepoznavanju rizika od pojavnosti neprihvatljivih ponašanja djece i mladih;</w:t>
      </w:r>
    </w:p>
    <w:p w14:paraId="5742AAF9" w14:textId="07E29739" w:rsidR="005E59CF" w:rsidRPr="000C1B5E" w:rsidRDefault="005E59CF" w:rsidP="000C1B5E">
      <w:pPr>
        <w:pStyle w:val="StandardWeb"/>
        <w:numPr>
          <w:ilvl w:val="0"/>
          <w:numId w:val="28"/>
        </w:numPr>
        <w:spacing w:before="0" w:after="0"/>
        <w:ind w:left="567" w:hanging="283"/>
        <w:jc w:val="both"/>
        <w:rPr>
          <w:color w:val="000000"/>
          <w:sz w:val="22"/>
          <w:szCs w:val="22"/>
        </w:rPr>
      </w:pPr>
      <w:r w:rsidRPr="000C1B5E">
        <w:rPr>
          <w:color w:val="000000"/>
          <w:sz w:val="22"/>
          <w:szCs w:val="22"/>
        </w:rPr>
        <w:t xml:space="preserve">Senzibilizacija i osvještavanje javnosti o rizicima i posljedicama neprihvatljivih ponašanja djece i mladih. </w:t>
      </w:r>
    </w:p>
    <w:p w14:paraId="4126D186" w14:textId="77777777" w:rsidR="00E57FC9" w:rsidRPr="00895878" w:rsidRDefault="00E57FC9" w:rsidP="00E57FC9">
      <w:pPr>
        <w:shd w:val="clear" w:color="auto" w:fill="FFFFFF"/>
        <w:ind w:firstLine="681"/>
        <w:jc w:val="both"/>
        <w:rPr>
          <w:color w:val="FF0000"/>
          <w:sz w:val="22"/>
          <w:szCs w:val="22"/>
        </w:rPr>
      </w:pPr>
    </w:p>
    <w:p w14:paraId="09542A3B" w14:textId="77777777" w:rsidR="00EE46B4" w:rsidRPr="005F725A" w:rsidRDefault="00EE46B4" w:rsidP="00DE7379">
      <w:pPr>
        <w:widowControl w:val="0"/>
        <w:suppressLineNumbers/>
        <w:ind w:firstLine="284"/>
        <w:jc w:val="both"/>
        <w:rPr>
          <w:rFonts w:eastAsia="Arial Unicode MS"/>
          <w:sz w:val="22"/>
          <w:szCs w:val="22"/>
        </w:rPr>
      </w:pPr>
      <w:r w:rsidRPr="005F725A">
        <w:rPr>
          <w:rFonts w:eastAsia="Arial Unicode MS"/>
          <w:sz w:val="22"/>
          <w:szCs w:val="22"/>
        </w:rPr>
        <w:t xml:space="preserve">U skladu s postavljenim ciljevima, prioriteti financiranja su: </w:t>
      </w:r>
    </w:p>
    <w:p w14:paraId="33B11A54" w14:textId="02C0617C" w:rsidR="002D31B7" w:rsidRDefault="002D31B7" w:rsidP="002D31B7">
      <w:pPr>
        <w:pStyle w:val="StandardWeb"/>
        <w:numPr>
          <w:ilvl w:val="0"/>
          <w:numId w:val="29"/>
        </w:numPr>
        <w:spacing w:before="0" w:after="0"/>
        <w:jc w:val="both"/>
        <w:rPr>
          <w:sz w:val="22"/>
          <w:szCs w:val="22"/>
        </w:rPr>
      </w:pPr>
      <w:r w:rsidRPr="002D31B7">
        <w:rPr>
          <w:sz w:val="22"/>
          <w:szCs w:val="22"/>
        </w:rPr>
        <w:t>Prevencija neprihvatljivog ponašanja djece i mladih sportskim aktivnostima, aktivnostima iz područja tehničke kulture i kulture te drugih aktivnosti kojima se ispunjava slobodno vrijeme;</w:t>
      </w:r>
    </w:p>
    <w:p w14:paraId="7A20E243" w14:textId="77777777" w:rsidR="002D31B7" w:rsidRDefault="002D31B7" w:rsidP="002D31B7">
      <w:pPr>
        <w:pStyle w:val="StandardWeb"/>
        <w:numPr>
          <w:ilvl w:val="0"/>
          <w:numId w:val="29"/>
        </w:numPr>
        <w:spacing w:before="0" w:after="0"/>
        <w:jc w:val="both"/>
        <w:rPr>
          <w:sz w:val="22"/>
          <w:szCs w:val="22"/>
        </w:rPr>
      </w:pPr>
      <w:r w:rsidRPr="002D31B7">
        <w:rPr>
          <w:sz w:val="22"/>
          <w:szCs w:val="22"/>
        </w:rPr>
        <w:t>Prevencija i suzbijanje vršnjačkog nasilja među djecom i mladima;</w:t>
      </w:r>
    </w:p>
    <w:p w14:paraId="7362E068" w14:textId="77777777" w:rsidR="002D31B7" w:rsidRDefault="002D31B7" w:rsidP="002D31B7">
      <w:pPr>
        <w:pStyle w:val="StandardWeb"/>
        <w:numPr>
          <w:ilvl w:val="0"/>
          <w:numId w:val="29"/>
        </w:numPr>
        <w:spacing w:before="0" w:after="0"/>
        <w:jc w:val="both"/>
        <w:rPr>
          <w:sz w:val="22"/>
          <w:szCs w:val="22"/>
        </w:rPr>
      </w:pPr>
      <w:r w:rsidRPr="002D31B7">
        <w:rPr>
          <w:sz w:val="22"/>
          <w:szCs w:val="22"/>
        </w:rPr>
        <w:t>Razvoj i implementacija preventivnih aktivnosti usmjerenih na osnaživanje</w:t>
      </w:r>
      <w:r>
        <w:rPr>
          <w:sz w:val="22"/>
          <w:szCs w:val="22"/>
        </w:rPr>
        <w:t xml:space="preserve"> </w:t>
      </w:r>
      <w:r w:rsidRPr="002D31B7">
        <w:rPr>
          <w:sz w:val="22"/>
          <w:szCs w:val="22"/>
        </w:rPr>
        <w:t>mentalnog zdravlja i razvoj psihosocijalnih vještina djece i mladih;</w:t>
      </w:r>
    </w:p>
    <w:p w14:paraId="4884FC02" w14:textId="2E364787" w:rsidR="002D31B7" w:rsidRPr="002D31B7" w:rsidRDefault="002D31B7" w:rsidP="002D31B7">
      <w:pPr>
        <w:pStyle w:val="StandardWeb"/>
        <w:numPr>
          <w:ilvl w:val="0"/>
          <w:numId w:val="29"/>
        </w:numPr>
        <w:spacing w:before="0" w:after="0"/>
        <w:jc w:val="both"/>
        <w:rPr>
          <w:sz w:val="22"/>
          <w:szCs w:val="22"/>
        </w:rPr>
      </w:pPr>
      <w:r w:rsidRPr="002D31B7">
        <w:rPr>
          <w:sz w:val="22"/>
          <w:szCs w:val="22"/>
        </w:rPr>
        <w:t>Osnaživanje stručnjaka i obitelji te senzibilizacija javnosti o rizicima i posljedicama neprihvatljivih ponašanja kod djece i mladih.</w:t>
      </w:r>
    </w:p>
    <w:p w14:paraId="6441637B" w14:textId="77777777" w:rsidR="00D718D9" w:rsidRDefault="00D718D9" w:rsidP="00ED7492">
      <w:pPr>
        <w:ind w:firstLine="284"/>
        <w:jc w:val="both"/>
        <w:rPr>
          <w:rFonts w:eastAsia="Arial Unicode MS"/>
          <w:sz w:val="22"/>
          <w:szCs w:val="22"/>
        </w:rPr>
      </w:pPr>
    </w:p>
    <w:p w14:paraId="77A8B6D6" w14:textId="0837EAA2" w:rsidR="007E3D30" w:rsidRDefault="007E3D30" w:rsidP="00ED7492">
      <w:pPr>
        <w:ind w:firstLine="284"/>
        <w:jc w:val="both"/>
        <w:rPr>
          <w:sz w:val="22"/>
          <w:szCs w:val="22"/>
        </w:rPr>
      </w:pPr>
      <w:r w:rsidRPr="00654C82">
        <w:rPr>
          <w:sz w:val="22"/>
          <w:szCs w:val="22"/>
        </w:rPr>
        <w:t xml:space="preserve">Program financiranja udruga iz područja </w:t>
      </w:r>
      <w:r w:rsidR="00D718D9">
        <w:rPr>
          <w:sz w:val="22"/>
          <w:szCs w:val="22"/>
        </w:rPr>
        <w:t>prevencije neprihvatljivog ponašanja djece i mladeži</w:t>
      </w:r>
      <w:r w:rsidRPr="00654C82">
        <w:rPr>
          <w:sz w:val="22"/>
          <w:szCs w:val="22"/>
        </w:rPr>
        <w:t xml:space="preserve"> u </w:t>
      </w:r>
      <w:r w:rsidR="00744999">
        <w:rPr>
          <w:sz w:val="22"/>
          <w:szCs w:val="22"/>
        </w:rPr>
        <w:t>202</w:t>
      </w:r>
      <w:r w:rsidR="00895878">
        <w:rPr>
          <w:sz w:val="22"/>
          <w:szCs w:val="22"/>
        </w:rPr>
        <w:t>6</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13B6BBC1" w14:textId="77777777" w:rsidR="00594805" w:rsidRDefault="00594805" w:rsidP="00594805">
      <w:pPr>
        <w:jc w:val="both"/>
        <w:rPr>
          <w:sz w:val="22"/>
          <w:szCs w:val="22"/>
        </w:rPr>
      </w:pPr>
    </w:p>
    <w:p w14:paraId="283783B0" w14:textId="77777777" w:rsidR="00DB15DA" w:rsidRPr="002D6A19" w:rsidRDefault="00370F2D" w:rsidP="00DB15DA">
      <w:pPr>
        <w:ind w:firstLine="284"/>
        <w:jc w:val="both"/>
        <w:rPr>
          <w:sz w:val="22"/>
          <w:szCs w:val="22"/>
        </w:rPr>
      </w:pPr>
      <w:r w:rsidRPr="002D6A19">
        <w:rPr>
          <w:sz w:val="22"/>
          <w:szCs w:val="22"/>
        </w:rPr>
        <w:t>Strateški dokument</w:t>
      </w:r>
      <w:r w:rsidR="00DB15DA" w:rsidRPr="002D6A19">
        <w:rPr>
          <w:sz w:val="22"/>
          <w:szCs w:val="22"/>
        </w:rPr>
        <w:t>i</w:t>
      </w:r>
      <w:r w:rsidRPr="002D6A19">
        <w:rPr>
          <w:sz w:val="22"/>
          <w:szCs w:val="22"/>
        </w:rPr>
        <w:t xml:space="preserve"> temeljem kojih su postavljeni ciljevi i određeni prioriteti financiranja:</w:t>
      </w:r>
    </w:p>
    <w:p w14:paraId="79350295" w14:textId="77777777" w:rsidR="00DB15DA" w:rsidRPr="002D6A19" w:rsidRDefault="00922F3E" w:rsidP="00DB15DA">
      <w:pPr>
        <w:ind w:firstLine="284"/>
        <w:jc w:val="both"/>
        <w:rPr>
          <w:sz w:val="22"/>
          <w:szCs w:val="22"/>
        </w:rPr>
      </w:pPr>
      <w:hyperlink r:id="rId9" w:history="1">
        <w:r w:rsidR="00DB15DA" w:rsidRPr="002D6A19">
          <w:rPr>
            <w:rStyle w:val="Hiperveza"/>
            <w:color w:val="auto"/>
            <w:sz w:val="22"/>
            <w:szCs w:val="22"/>
          </w:rPr>
          <w:t>Socijalni plan Grada Zagreba 2025. – 2027.</w:t>
        </w:r>
      </w:hyperlink>
      <w:r w:rsidR="00DB15DA" w:rsidRPr="002D6A19">
        <w:rPr>
          <w:sz w:val="22"/>
          <w:szCs w:val="22"/>
        </w:rPr>
        <w:t xml:space="preserve"> (Službeni glasnik Grada Zagreba </w:t>
      </w:r>
      <w:hyperlink r:id="rId10" w:anchor="/app/akt?id=5de0f1bc-22f3-47fa-b748-b6f6773b542b" w:history="1">
        <w:r w:rsidR="00DB15DA" w:rsidRPr="002D6A19">
          <w:rPr>
            <w:rStyle w:val="Hiperveza"/>
            <w:color w:val="auto"/>
            <w:sz w:val="22"/>
            <w:szCs w:val="22"/>
          </w:rPr>
          <w:t>13/25</w:t>
        </w:r>
      </w:hyperlink>
      <w:r w:rsidR="00DB15DA" w:rsidRPr="002D6A19">
        <w:rPr>
          <w:sz w:val="22"/>
          <w:szCs w:val="22"/>
        </w:rPr>
        <w:t>),</w:t>
      </w:r>
    </w:p>
    <w:p w14:paraId="39274858" w14:textId="4FB35B38" w:rsidR="00370F2D" w:rsidRPr="002D6A19" w:rsidRDefault="00594805" w:rsidP="00DB15DA">
      <w:pPr>
        <w:ind w:firstLine="284"/>
        <w:jc w:val="both"/>
        <w:rPr>
          <w:sz w:val="22"/>
          <w:szCs w:val="22"/>
        </w:rPr>
      </w:pPr>
      <w:r w:rsidRPr="002D6A19">
        <w:rPr>
          <w:sz w:val="22"/>
          <w:szCs w:val="22"/>
          <w:shd w:val="clear" w:color="auto" w:fill="FFFFFF"/>
        </w:rPr>
        <w:t xml:space="preserve">Akcijski plan za prevenciju vršnjačkog nasilja u Gradu Zagrebu od 2024. do 2026. (Službeni glasnik Grada Zagreba </w:t>
      </w:r>
      <w:hyperlink r:id="rId11" w:anchor="/app/akt?id=214cea6e-a714-4323-89d5-6c54aa862aa0" w:history="1">
        <w:r w:rsidRPr="002D6A19">
          <w:rPr>
            <w:rStyle w:val="Hiperveza"/>
            <w:color w:val="auto"/>
            <w:sz w:val="22"/>
            <w:szCs w:val="22"/>
            <w:shd w:val="clear" w:color="auto" w:fill="FFFFFF"/>
          </w:rPr>
          <w:t>17/24</w:t>
        </w:r>
      </w:hyperlink>
      <w:r w:rsidRPr="002D6A19">
        <w:rPr>
          <w:sz w:val="22"/>
          <w:szCs w:val="22"/>
          <w:shd w:val="clear" w:color="auto" w:fill="FFFFFF"/>
        </w:rPr>
        <w:t>)</w:t>
      </w:r>
      <w:r w:rsidR="006E6E0B" w:rsidRPr="002D6A19">
        <w:rPr>
          <w:sz w:val="22"/>
          <w:szCs w:val="22"/>
          <w:shd w:val="clear" w:color="auto" w:fill="FFFFFF"/>
        </w:rPr>
        <w:t>.</w:t>
      </w:r>
    </w:p>
    <w:p w14:paraId="20371E7D" w14:textId="21E764A7" w:rsidR="00E551D6" w:rsidRPr="00654C82" w:rsidRDefault="00E551D6" w:rsidP="006C4DC5">
      <w:pPr>
        <w:jc w:val="both"/>
        <w:rPr>
          <w:sz w:val="22"/>
          <w:szCs w:val="22"/>
        </w:rPr>
      </w:pPr>
    </w:p>
    <w:p w14:paraId="3ADB20F8" w14:textId="3936596A" w:rsidR="00F50414" w:rsidRPr="00FE2A25" w:rsidRDefault="0046537C" w:rsidP="00D42695">
      <w:pPr>
        <w:pStyle w:val="Sadraj1"/>
      </w:pPr>
      <w:bookmarkStart w:id="3" w:name="_Hlk535445670"/>
      <w:r w:rsidRPr="00FE2A25">
        <w:rPr>
          <w:rStyle w:val="Naglaeno"/>
          <w:b/>
        </w:rPr>
        <w:t>VRSTA I VISINA FINANCIJSKE POTPORE</w:t>
      </w:r>
      <w:bookmarkEnd w:id="3"/>
    </w:p>
    <w:p w14:paraId="395DC222" w14:textId="77777777" w:rsidR="004B71E1" w:rsidRDefault="002518E7" w:rsidP="004B71E1">
      <w:pPr>
        <w:pStyle w:val="StandardWeb"/>
        <w:spacing w:before="0" w:after="120"/>
        <w:ind w:firstLine="426"/>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bookmarkEnd w:id="4"/>
    </w:p>
    <w:p w14:paraId="789701B8" w14:textId="77777777" w:rsidR="004B71E1" w:rsidRDefault="0046537C" w:rsidP="004B71E1">
      <w:pPr>
        <w:pStyle w:val="StandardWeb"/>
        <w:spacing w:before="0" w:after="120"/>
        <w:ind w:firstLine="426"/>
        <w:jc w:val="both"/>
        <w:rPr>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518A4" w:rsidRPr="00FF4463">
        <w:rPr>
          <w:b/>
          <w:noProof/>
          <w:sz w:val="22"/>
          <w:szCs w:val="22"/>
        </w:rPr>
        <w:t>300</w:t>
      </w:r>
      <w:r w:rsidR="00571096" w:rsidRPr="00FF4463">
        <w:rPr>
          <w:b/>
          <w:noProof/>
          <w:sz w:val="22"/>
          <w:szCs w:val="22"/>
        </w:rPr>
        <w:t>.000</w:t>
      </w:r>
      <w:r w:rsidR="00892830" w:rsidRPr="00FF4463">
        <w:rPr>
          <w:b/>
          <w:noProof/>
          <w:sz w:val="22"/>
          <w:szCs w:val="22"/>
        </w:rPr>
        <w:t>,00</w:t>
      </w:r>
      <w:r w:rsidR="00892830" w:rsidRPr="00FF4463">
        <w:rPr>
          <w:noProof/>
          <w:sz w:val="22"/>
          <w:szCs w:val="22"/>
        </w:rPr>
        <w:t xml:space="preserve"> </w:t>
      </w:r>
      <w:r w:rsidR="0086121F" w:rsidRPr="00FF4463">
        <w:rPr>
          <w:b/>
          <w:noProof/>
          <w:sz w:val="22"/>
          <w:szCs w:val="22"/>
        </w:rPr>
        <w:t>eura</w:t>
      </w:r>
      <w:r w:rsidRPr="00FF4463">
        <w:rPr>
          <w:noProof/>
          <w:sz w:val="22"/>
          <w:szCs w:val="22"/>
        </w:rPr>
        <w:t>.</w:t>
      </w:r>
    </w:p>
    <w:p w14:paraId="64A910BB" w14:textId="7A06F94D" w:rsidR="0046537C" w:rsidRDefault="0046537C" w:rsidP="004B71E1">
      <w:pPr>
        <w:pStyle w:val="StandardWeb"/>
        <w:spacing w:before="0" w:after="120"/>
        <w:ind w:firstLine="426"/>
        <w:jc w:val="both"/>
        <w:rPr>
          <w:sz w:val="22"/>
          <w:szCs w:val="22"/>
        </w:rPr>
      </w:pPr>
      <w:r w:rsidRPr="00654C82">
        <w:rPr>
          <w:noProof/>
          <w:sz w:val="22"/>
          <w:szCs w:val="22"/>
        </w:rPr>
        <w:t>Najmanji iznos koji se može prijaviti i ugovoriti za pojedini program i projekt je</w:t>
      </w:r>
      <w:r w:rsidR="00892830">
        <w:rPr>
          <w:noProof/>
          <w:sz w:val="22"/>
          <w:szCs w:val="22"/>
        </w:rPr>
        <w:t xml:space="preserve"> </w:t>
      </w:r>
      <w:r w:rsidR="00892830" w:rsidRPr="003A48AD">
        <w:rPr>
          <w:b/>
          <w:noProof/>
          <w:sz w:val="22"/>
          <w:szCs w:val="22"/>
        </w:rPr>
        <w:t>1.000,00</w:t>
      </w:r>
      <w:r w:rsidR="00892830">
        <w:rPr>
          <w:noProof/>
          <w:sz w:val="22"/>
          <w:szCs w:val="22"/>
        </w:rPr>
        <w:t xml:space="preserve"> </w:t>
      </w:r>
      <w:r w:rsidR="00EF589A" w:rsidRPr="00486F29">
        <w:rPr>
          <w:b/>
          <w:noProof/>
          <w:sz w:val="22"/>
          <w:szCs w:val="22"/>
        </w:rPr>
        <w:t>eura</w:t>
      </w:r>
      <w:r w:rsidRPr="00654C82">
        <w:rPr>
          <w:noProof/>
          <w:sz w:val="22"/>
          <w:szCs w:val="22"/>
        </w:rPr>
        <w:t xml:space="preserve">, a najveći </w:t>
      </w:r>
      <w:r w:rsidR="00892830" w:rsidRPr="003A48AD">
        <w:rPr>
          <w:b/>
          <w:noProof/>
          <w:sz w:val="22"/>
          <w:szCs w:val="22"/>
        </w:rPr>
        <w:t>14.000,00</w:t>
      </w:r>
      <w:r w:rsidR="00892830">
        <w:rPr>
          <w:noProof/>
          <w:sz w:val="22"/>
          <w:szCs w:val="22"/>
        </w:rPr>
        <w:t xml:space="preserve"> </w:t>
      </w:r>
      <w:r w:rsidR="00EF589A" w:rsidRPr="00486F29">
        <w:rPr>
          <w:b/>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D42695">
      <w:pPr>
        <w:pStyle w:val="Sadraj1"/>
      </w:pPr>
      <w:r w:rsidRPr="00654C82">
        <w:t>UVJETI KOJE MORAJU ISPUNJAVATI PODNOSITELJI PRIJAVA NA JAVNI NATJEČAJ</w:t>
      </w:r>
    </w:p>
    <w:p w14:paraId="02FF117C" w14:textId="097B8497" w:rsidR="004B71E1" w:rsidRDefault="001A45F5" w:rsidP="004B71E1">
      <w:pPr>
        <w:spacing w:after="200"/>
        <w:ind w:firstLine="426"/>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w:t>
      </w:r>
      <w:r w:rsidR="00516BF0">
        <w:rPr>
          <w:rFonts w:eastAsia="Calibri"/>
          <w:bCs/>
          <w:sz w:val="22"/>
          <w:szCs w:val="22"/>
          <w:lang w:eastAsia="en-US"/>
        </w:rPr>
        <w:t>podnositelji prijava</w:t>
      </w:r>
      <w:r w:rsidRPr="00654C82">
        <w:rPr>
          <w:rFonts w:eastAsia="Calibri"/>
          <w:bCs/>
          <w:sz w:val="22"/>
          <w:szCs w:val="22"/>
          <w:lang w:eastAsia="en-US"/>
        </w:rPr>
        <w:t>.</w:t>
      </w:r>
    </w:p>
    <w:p w14:paraId="6BC619CC" w14:textId="538DD3B1" w:rsidR="001A45F5" w:rsidRPr="004B71E1" w:rsidRDefault="001A45F5" w:rsidP="004B71E1">
      <w:pPr>
        <w:spacing w:after="200"/>
        <w:ind w:firstLine="426"/>
        <w:jc w:val="both"/>
        <w:rPr>
          <w:rFonts w:eastAsia="Calibri"/>
          <w:bCs/>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lastRenderedPageBreak/>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0B031B63"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w:t>
      </w:r>
      <w:r w:rsidR="00843DEC">
        <w:rPr>
          <w:rFonts w:eastAsia="Calibri"/>
          <w:sz w:val="22"/>
          <w:szCs w:val="22"/>
          <w:lang w:eastAsia="en-US"/>
        </w:rPr>
        <w:t>rojekta na sve objavljene Javne</w:t>
      </w:r>
      <w:r w:rsidRPr="00654C82">
        <w:rPr>
          <w:rFonts w:eastAsia="Calibri"/>
          <w:sz w:val="22"/>
          <w:szCs w:val="22"/>
          <w:lang w:eastAsia="en-US"/>
        </w:rPr>
        <w:t xml:space="preserve"> natječaje za financiranje programa i projekata udruga iz Proračuna Grada Zagreba za </w:t>
      </w:r>
      <w:r w:rsidR="00744999">
        <w:rPr>
          <w:rFonts w:eastAsia="Calibri"/>
          <w:sz w:val="22"/>
          <w:szCs w:val="22"/>
          <w:lang w:eastAsia="en-US"/>
        </w:rPr>
        <w:t>202</w:t>
      </w:r>
      <w:r w:rsidR="0041691D">
        <w:rPr>
          <w:rFonts w:eastAsia="Calibri"/>
          <w:sz w:val="22"/>
          <w:szCs w:val="22"/>
          <w:lang w:eastAsia="en-US"/>
        </w:rPr>
        <w:t>6</w:t>
      </w:r>
      <w:r w:rsidRPr="00654C82">
        <w:rPr>
          <w:rFonts w:eastAsia="Calibri"/>
          <w:sz w:val="22"/>
          <w:szCs w:val="22"/>
          <w:lang w:eastAsia="en-US"/>
        </w:rPr>
        <w:t>.;</w:t>
      </w:r>
    </w:p>
    <w:p w14:paraId="207446EF" w14:textId="77777777" w:rsidR="00F1361B" w:rsidRPr="00F1361B" w:rsidRDefault="00F1361B" w:rsidP="00B22747">
      <w:pPr>
        <w:pStyle w:val="Odlomakpopisa"/>
        <w:numPr>
          <w:ilvl w:val="0"/>
          <w:numId w:val="17"/>
        </w:numPr>
        <w:jc w:val="both"/>
        <w:rPr>
          <w:rFonts w:eastAsia="Calibri"/>
          <w:sz w:val="22"/>
          <w:szCs w:val="22"/>
          <w:lang w:eastAsia="en-US"/>
        </w:rPr>
      </w:pPr>
      <w:r w:rsidRPr="00F1361B">
        <w:rPr>
          <w:rFonts w:eastAsia="Calibri"/>
          <w:sz w:val="22"/>
          <w:szCs w:val="22"/>
          <w:lang w:eastAsia="en-US"/>
        </w:rPr>
        <w:t>da su korisnici/e programa i projekta građani/ke Grada Zagreba ili korisnici/e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5A1FFA9C" w14:textId="77777777" w:rsidR="00F1361B" w:rsidRPr="00F1361B" w:rsidRDefault="00F1361B" w:rsidP="00F1361B">
      <w:pPr>
        <w:pStyle w:val="Odlomakpopisa"/>
        <w:numPr>
          <w:ilvl w:val="0"/>
          <w:numId w:val="17"/>
        </w:numPr>
        <w:jc w:val="both"/>
        <w:rPr>
          <w:rFonts w:eastAsia="Calibri"/>
          <w:sz w:val="22"/>
          <w:szCs w:val="22"/>
          <w:lang w:eastAsia="en-US"/>
        </w:rPr>
      </w:pPr>
      <w:r w:rsidRPr="00F1361B">
        <w:rPr>
          <w:rFonts w:eastAsia="Calibri"/>
          <w:sz w:val="22"/>
          <w:szCs w:val="22"/>
          <w:lang w:eastAsia="en-US"/>
        </w:rPr>
        <w:t>da se protiv osobe ovlaštene za zastupanje udruge (koja je potpisala obrasce za prijavu programa ili projekta i koja je ovlaštena potpisati ugovor o financiranju) i voditelja/ice programa ili projekta ne vodi kazneni postupak;</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3E96FC08"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w:t>
      </w:r>
      <w:r w:rsidR="00185087">
        <w:rPr>
          <w:rFonts w:eastAsia="Calibri"/>
          <w:bCs/>
          <w:sz w:val="22"/>
          <w:szCs w:val="22"/>
        </w:rPr>
        <w:t xml:space="preserve"> </w:t>
      </w:r>
      <w:r w:rsidRPr="00654C82">
        <w:rPr>
          <w:rFonts w:eastAsia="Calibri"/>
          <w:bCs/>
          <w:sz w:val="22"/>
          <w:szCs w:val="22"/>
        </w:rPr>
        <w:t>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7E7A3F60" w14:textId="77777777" w:rsidR="004B71E1" w:rsidRDefault="001A45F5" w:rsidP="004B71E1">
      <w:pPr>
        <w:ind w:firstLine="426"/>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bookmarkStart w:id="5" w:name="_Hlk30513697"/>
    </w:p>
    <w:p w14:paraId="2B667441" w14:textId="77777777" w:rsidR="004B71E1" w:rsidRDefault="004B71E1" w:rsidP="004B71E1">
      <w:pPr>
        <w:ind w:firstLine="426"/>
        <w:jc w:val="both"/>
        <w:rPr>
          <w:rFonts w:eastAsia="Calibri"/>
          <w:sz w:val="22"/>
          <w:szCs w:val="22"/>
          <w:lang w:eastAsia="en-US"/>
        </w:rPr>
      </w:pPr>
    </w:p>
    <w:p w14:paraId="2639C1F7" w14:textId="1E38424B" w:rsidR="004B71E1" w:rsidRDefault="006E5639" w:rsidP="004B71E1">
      <w:pPr>
        <w:ind w:firstLine="426"/>
        <w:jc w:val="both"/>
        <w:rPr>
          <w:rFonts w:eastAsia="Calibri"/>
          <w:sz w:val="22"/>
          <w:szCs w:val="22"/>
          <w:lang w:eastAsia="en-US"/>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740D93">
        <w:rPr>
          <w:sz w:val="22"/>
          <w:szCs w:val="22"/>
        </w:rPr>
        <w:t>podnositelja prijava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bookmarkStart w:id="6" w:name="_Hlk120179313"/>
    </w:p>
    <w:p w14:paraId="2AC44B70" w14:textId="77777777" w:rsidR="004B71E1" w:rsidRDefault="004B71E1" w:rsidP="004B71E1">
      <w:pPr>
        <w:ind w:firstLine="426"/>
        <w:jc w:val="both"/>
        <w:rPr>
          <w:rFonts w:eastAsia="Calibri"/>
          <w:sz w:val="22"/>
          <w:szCs w:val="22"/>
          <w:lang w:eastAsia="en-US"/>
        </w:rPr>
      </w:pPr>
    </w:p>
    <w:p w14:paraId="4DB66733" w14:textId="5CFE81BE" w:rsidR="00874111" w:rsidRPr="004B71E1" w:rsidRDefault="00874111" w:rsidP="004B71E1">
      <w:pPr>
        <w:ind w:firstLine="426"/>
        <w:jc w:val="both"/>
        <w:rPr>
          <w:rFonts w:eastAsia="Calibri"/>
          <w:sz w:val="22"/>
          <w:szCs w:val="22"/>
          <w:lang w:eastAsia="en-US"/>
        </w:rPr>
      </w:pPr>
      <w:r w:rsidRPr="00527123">
        <w:rPr>
          <w:bCs/>
          <w:sz w:val="22"/>
          <w:szCs w:val="22"/>
        </w:rPr>
        <w:t xml:space="preserve">Dodatna dokumentacija koja se dostavlja kao dokaz o ispunjavanju uvjeta </w:t>
      </w:r>
      <w:r w:rsidRPr="00654C82">
        <w:rPr>
          <w:bCs/>
          <w:sz w:val="22"/>
          <w:szCs w:val="22"/>
        </w:rPr>
        <w:t>iz točaka 8.-11. je sljedeća:</w:t>
      </w:r>
    </w:p>
    <w:p w14:paraId="4178ED43" w14:textId="77777777" w:rsidR="00D834B8" w:rsidRPr="00D834B8" w:rsidRDefault="00D834B8" w:rsidP="00D834B8">
      <w:pPr>
        <w:numPr>
          <w:ilvl w:val="0"/>
          <w:numId w:val="30"/>
        </w:numPr>
        <w:autoSpaceDE w:val="0"/>
        <w:autoSpaceDN w:val="0"/>
        <w:adjustRightInd w:val="0"/>
        <w:ind w:left="714" w:hanging="357"/>
        <w:jc w:val="both"/>
        <w:rPr>
          <w:bCs/>
          <w:sz w:val="22"/>
          <w:szCs w:val="22"/>
        </w:rPr>
      </w:pPr>
      <w:bookmarkStart w:id="7" w:name="_Hlk118796355"/>
      <w:bookmarkEnd w:id="6"/>
      <w:r w:rsidRPr="00D834B8">
        <w:rPr>
          <w:bCs/>
          <w:sz w:val="22"/>
          <w:szCs w:val="22"/>
        </w:rPr>
        <w:t xml:space="preserve">Potvrda nadležne porezne uprave o nepostojanju duga prema državnom proračunu, ne starija od 60 dana od dana dostavljanja obavijesti o predaji dodatne dokumentacije; </w:t>
      </w:r>
    </w:p>
    <w:p w14:paraId="5732F995" w14:textId="77777777" w:rsidR="00D834B8" w:rsidRPr="00D834B8" w:rsidRDefault="00D834B8" w:rsidP="00D834B8">
      <w:pPr>
        <w:numPr>
          <w:ilvl w:val="0"/>
          <w:numId w:val="30"/>
        </w:numPr>
        <w:autoSpaceDE w:val="0"/>
        <w:autoSpaceDN w:val="0"/>
        <w:adjustRightInd w:val="0"/>
        <w:ind w:left="714" w:hanging="357"/>
        <w:jc w:val="both"/>
        <w:rPr>
          <w:bCs/>
          <w:sz w:val="22"/>
          <w:szCs w:val="22"/>
        </w:rPr>
      </w:pPr>
      <w:r w:rsidRPr="00D834B8">
        <w:rPr>
          <w:sz w:val="22"/>
          <w:szCs w:val="22"/>
        </w:rPr>
        <w:t xml:space="preserve">Potvrda trgovačkog društva Gradsko stambeno - komunalno gospodarstvo d.o.o. o nepostojanju duga s osnove komunalne naknade, zakupa i najma, ne starija od 60 dana </w:t>
      </w:r>
      <w:r w:rsidRPr="00D834B8">
        <w:rPr>
          <w:bCs/>
          <w:sz w:val="22"/>
          <w:szCs w:val="22"/>
        </w:rPr>
        <w:t>od dana dostavljanja obavijesti o predaji dodatne dokumentacije</w:t>
      </w:r>
      <w:r w:rsidRPr="00D834B8">
        <w:rPr>
          <w:sz w:val="22"/>
          <w:szCs w:val="22"/>
        </w:rPr>
        <w:t>;</w:t>
      </w:r>
    </w:p>
    <w:p w14:paraId="599DA597" w14:textId="77777777" w:rsidR="00D834B8" w:rsidRPr="00D834B8" w:rsidRDefault="00D834B8" w:rsidP="00D834B8">
      <w:pPr>
        <w:numPr>
          <w:ilvl w:val="0"/>
          <w:numId w:val="30"/>
        </w:numPr>
        <w:autoSpaceDE w:val="0"/>
        <w:autoSpaceDN w:val="0"/>
        <w:adjustRightInd w:val="0"/>
        <w:ind w:left="714" w:hanging="357"/>
        <w:jc w:val="both"/>
        <w:rPr>
          <w:bCs/>
          <w:sz w:val="22"/>
          <w:szCs w:val="22"/>
        </w:rPr>
      </w:pPr>
      <w:r w:rsidRPr="00D834B8">
        <w:rPr>
          <w:sz w:val="22"/>
          <w:szCs w:val="22"/>
        </w:rPr>
        <w:t xml:space="preserve">Dokaz o solventnosti podnositelja prijave (BON2, SOL2) ne stariji od 60 dana </w:t>
      </w:r>
      <w:r w:rsidRPr="00D834B8">
        <w:rPr>
          <w:bCs/>
          <w:sz w:val="22"/>
          <w:szCs w:val="22"/>
        </w:rPr>
        <w:t>od dana dostavljanja obavijesti o predaji dodatne dokumentacije</w:t>
      </w:r>
      <w:r w:rsidRPr="00D834B8">
        <w:rPr>
          <w:sz w:val="22"/>
          <w:szCs w:val="22"/>
        </w:rPr>
        <w:t>;</w:t>
      </w:r>
    </w:p>
    <w:p w14:paraId="0FE6713E" w14:textId="77777777" w:rsidR="00D834B8" w:rsidRPr="00D834B8" w:rsidRDefault="00D834B8" w:rsidP="00D834B8">
      <w:pPr>
        <w:numPr>
          <w:ilvl w:val="0"/>
          <w:numId w:val="30"/>
        </w:numPr>
        <w:autoSpaceDE w:val="0"/>
        <w:autoSpaceDN w:val="0"/>
        <w:adjustRightInd w:val="0"/>
        <w:ind w:left="714" w:hanging="357"/>
        <w:jc w:val="both"/>
        <w:rPr>
          <w:bCs/>
          <w:sz w:val="22"/>
          <w:szCs w:val="22"/>
        </w:rPr>
      </w:pPr>
      <w:r w:rsidRPr="00D834B8">
        <w:rPr>
          <w:bCs/>
          <w:sz w:val="22"/>
          <w:szCs w:val="22"/>
        </w:rPr>
        <w:t xml:space="preserve">Uvjerenje da se </w:t>
      </w:r>
      <w:r w:rsidRPr="00D834B8">
        <w:rPr>
          <w:rFonts w:eastAsia="Calibri"/>
          <w:sz w:val="22"/>
          <w:szCs w:val="22"/>
          <w:lang w:eastAsia="en-US"/>
        </w:rPr>
        <w:t xml:space="preserve">protiv osobe ovlaštene za zastupanje udruge </w:t>
      </w:r>
      <w:r w:rsidRPr="00D834B8">
        <w:rPr>
          <w:sz w:val="22"/>
          <w:szCs w:val="22"/>
          <w:highlight w:val="white"/>
        </w:rPr>
        <w:t>(koja je potpisala obrasce za prijavu programa ili projekta i koja je ovlaštena potpisati ugovor o financiranju)</w:t>
      </w:r>
      <w:r w:rsidRPr="00D834B8">
        <w:rPr>
          <w:rFonts w:eastAsia="Calibri"/>
          <w:sz w:val="22"/>
          <w:szCs w:val="22"/>
          <w:lang w:eastAsia="en-US"/>
        </w:rPr>
        <w:t xml:space="preserve"> i voditelja programa ili projekta ne vodi kazneni postupak, ne starije od 60 dana </w:t>
      </w:r>
      <w:r w:rsidRPr="00D834B8">
        <w:rPr>
          <w:bCs/>
          <w:sz w:val="22"/>
          <w:szCs w:val="22"/>
        </w:rPr>
        <w:t>od dana dostavljanja obavijesti o predaji dodatne dokumentacije</w:t>
      </w:r>
      <w:r w:rsidRPr="00D834B8">
        <w:rPr>
          <w:rFonts w:eastAsia="Calibri"/>
          <w:sz w:val="22"/>
          <w:szCs w:val="22"/>
          <w:lang w:eastAsia="en-US"/>
        </w:rPr>
        <w:t>;</w:t>
      </w:r>
    </w:p>
    <w:p w14:paraId="169313C5" w14:textId="77777777" w:rsidR="00D834B8" w:rsidRPr="00D834B8" w:rsidRDefault="00D834B8" w:rsidP="00D834B8">
      <w:pPr>
        <w:numPr>
          <w:ilvl w:val="0"/>
          <w:numId w:val="30"/>
        </w:numPr>
        <w:autoSpaceDE w:val="0"/>
        <w:autoSpaceDN w:val="0"/>
        <w:adjustRightInd w:val="0"/>
        <w:ind w:left="714" w:hanging="357"/>
        <w:jc w:val="both"/>
        <w:rPr>
          <w:bCs/>
          <w:sz w:val="22"/>
          <w:szCs w:val="22"/>
        </w:rPr>
      </w:pPr>
      <w:r w:rsidRPr="00D834B8">
        <w:rPr>
          <w:bCs/>
          <w:sz w:val="22"/>
          <w:szCs w:val="22"/>
        </w:rPr>
        <w:t>A4-</w:t>
      </w:r>
      <w:r w:rsidRPr="00D834B8">
        <w:rPr>
          <w:sz w:val="22"/>
          <w:szCs w:val="22"/>
        </w:rPr>
        <w:t>I</w:t>
      </w:r>
      <w:r w:rsidRPr="00D834B8">
        <w:rPr>
          <w:bCs/>
          <w:sz w:val="22"/>
          <w:szCs w:val="22"/>
        </w:rPr>
        <w:t>zjava o nepostojanju dvostrukog financiranja u 2026.</w:t>
      </w:r>
    </w:p>
    <w:p w14:paraId="3FB833CA" w14:textId="77777777" w:rsidR="000E730C" w:rsidRPr="00C359CA" w:rsidRDefault="000E730C" w:rsidP="000E730C">
      <w:pPr>
        <w:ind w:left="714" w:hanging="357"/>
        <w:jc w:val="both"/>
        <w:rPr>
          <w:bCs/>
          <w:sz w:val="22"/>
          <w:szCs w:val="22"/>
        </w:rPr>
      </w:pPr>
    </w:p>
    <w:p w14:paraId="5902EE10" w14:textId="665DA71B" w:rsidR="00A35D4A" w:rsidRDefault="00D83F43" w:rsidP="00A35D4A">
      <w:pPr>
        <w:spacing w:after="120"/>
        <w:ind w:firstLine="426"/>
        <w:jc w:val="both"/>
        <w:rPr>
          <w:bCs/>
          <w:sz w:val="22"/>
          <w:szCs w:val="22"/>
        </w:rPr>
      </w:pPr>
      <w:r w:rsidRPr="00D83F43">
        <w:rPr>
          <w:bCs/>
          <w:sz w:val="22"/>
          <w:szCs w:val="22"/>
        </w:rPr>
        <w:t>Dodatnu dokumentaciju je potrebno dostaviti u roku od 5 radnih dana od dana dostavljanja obavijesti o predaji dodatne dokumentacije.</w:t>
      </w:r>
    </w:p>
    <w:p w14:paraId="1284EE57" w14:textId="77777777" w:rsidR="00FF50D4" w:rsidRDefault="00FF50D4" w:rsidP="003609CF">
      <w:pPr>
        <w:spacing w:after="120" w:line="276" w:lineRule="auto"/>
        <w:jc w:val="both"/>
        <w:rPr>
          <w:bCs/>
          <w:sz w:val="22"/>
          <w:szCs w:val="22"/>
        </w:rPr>
      </w:pPr>
    </w:p>
    <w:p w14:paraId="68F091A1" w14:textId="77777777" w:rsidR="00FF50D4" w:rsidRDefault="00FF50D4" w:rsidP="003609CF">
      <w:pPr>
        <w:spacing w:after="120" w:line="276" w:lineRule="auto"/>
        <w:jc w:val="both"/>
        <w:rPr>
          <w:bCs/>
          <w:sz w:val="22"/>
          <w:szCs w:val="22"/>
        </w:rPr>
      </w:pPr>
    </w:p>
    <w:p w14:paraId="11E35197" w14:textId="77777777" w:rsidR="00FF50D4" w:rsidRDefault="00FF50D4" w:rsidP="003609CF">
      <w:pPr>
        <w:spacing w:after="120" w:line="276" w:lineRule="auto"/>
        <w:jc w:val="both"/>
        <w:rPr>
          <w:bCs/>
          <w:sz w:val="22"/>
          <w:szCs w:val="22"/>
        </w:rPr>
      </w:pPr>
    </w:p>
    <w:p w14:paraId="5C4FD794" w14:textId="77777777" w:rsidR="00FF50D4" w:rsidRDefault="00FF50D4" w:rsidP="003609CF">
      <w:pPr>
        <w:spacing w:after="120" w:line="276" w:lineRule="auto"/>
        <w:jc w:val="both"/>
        <w:rPr>
          <w:bCs/>
          <w:sz w:val="22"/>
          <w:szCs w:val="22"/>
        </w:rPr>
      </w:pPr>
    </w:p>
    <w:p w14:paraId="345BC95C" w14:textId="77777777" w:rsidR="00FF50D4" w:rsidRDefault="00FF50D4" w:rsidP="003609CF">
      <w:pPr>
        <w:spacing w:after="120" w:line="276" w:lineRule="auto"/>
        <w:jc w:val="both"/>
        <w:rPr>
          <w:bCs/>
          <w:sz w:val="22"/>
          <w:szCs w:val="22"/>
        </w:rPr>
      </w:pPr>
    </w:p>
    <w:p w14:paraId="5776E3F0" w14:textId="09F919B4" w:rsidR="003609CF" w:rsidRDefault="001A45F5" w:rsidP="003609CF">
      <w:pPr>
        <w:spacing w:after="120" w:line="276" w:lineRule="auto"/>
        <w:jc w:val="both"/>
        <w:rPr>
          <w:sz w:val="22"/>
          <w:szCs w:val="22"/>
        </w:rPr>
      </w:pPr>
      <w:r w:rsidRPr="00654C82">
        <w:rPr>
          <w:rFonts w:eastAsia="Calibri"/>
          <w:bCs/>
          <w:sz w:val="22"/>
          <w:szCs w:val="22"/>
          <w:lang w:eastAsia="en-US"/>
        </w:rPr>
        <w:lastRenderedPageBreak/>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5FC0700C"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odobravanje financijske potpore udrugama iz razdjela Stručne sl</w:t>
      </w:r>
      <w:r w:rsidR="00A14B57">
        <w:rPr>
          <w:sz w:val="22"/>
          <w:szCs w:val="22"/>
        </w:rPr>
        <w:t xml:space="preserve">užbe Gradske skupštine Grada </w:t>
      </w:r>
      <w:r w:rsidRPr="003609CF">
        <w:rPr>
          <w:sz w:val="22"/>
          <w:szCs w:val="22"/>
        </w:rPr>
        <w:t>Zagreba,</w:t>
      </w:r>
    </w:p>
    <w:p w14:paraId="4BF59278" w14:textId="39AA67F4"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provedbe lovnogospodarskih os</w:t>
      </w:r>
      <w:r w:rsidR="00C73815">
        <w:rPr>
          <w:sz w:val="22"/>
          <w:szCs w:val="22"/>
        </w:rPr>
        <w:t xml:space="preserve">nova na području Grada Zagreba </w:t>
      </w:r>
      <w:r w:rsidRPr="003609CF">
        <w:rPr>
          <w:sz w:val="22"/>
          <w:szCs w:val="22"/>
        </w:rPr>
        <w:t xml:space="preserve">koje provode udruge 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1249462C"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w:t>
      </w:r>
      <w:r w:rsidR="00853863">
        <w:rPr>
          <w:sz w:val="22"/>
          <w:szCs w:val="22"/>
          <w:lang w:eastAsia="en-US"/>
        </w:rPr>
        <w:t>rihvatljivi podnositelji prijava</w:t>
      </w:r>
      <w:r w:rsidRPr="00654C82">
        <w:rPr>
          <w:sz w:val="22"/>
          <w:szCs w:val="22"/>
          <w:lang w:eastAsia="en-US"/>
        </w:rPr>
        <w:t xml:space="preser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390CC364" w:rsidR="00740EDE" w:rsidRPr="00654C82" w:rsidRDefault="00740EDE" w:rsidP="00D42695">
      <w:pPr>
        <w:pStyle w:val="Sadraj1"/>
      </w:pPr>
      <w:bookmarkStart w:id="8" w:name="_Hlk535446080"/>
      <w:bookmarkEnd w:id="5"/>
      <w:bookmarkEnd w:id="7"/>
      <w:r w:rsidRPr="00654C82">
        <w:t>PARTNERSTVA I SURADNJA NA PROVEDBI PROGRAMA I PROJEKTA</w:t>
      </w:r>
    </w:p>
    <w:p w14:paraId="6AE770E1" w14:textId="180B2E1E" w:rsidR="009A2421" w:rsidRPr="00654C82" w:rsidRDefault="00B97261" w:rsidP="00FD03C0">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ili </w:t>
      </w:r>
      <w:r w:rsidRPr="00654C82">
        <w:rPr>
          <w:rFonts w:eastAsiaTheme="minorHAnsi"/>
          <w:sz w:val="22"/>
          <w:szCs w:val="22"/>
          <w:lang w:eastAsia="en-US"/>
        </w:rPr>
        <w:t xml:space="preserve">ustanove. Partnerstvo u projektu se dokazuje izjavom o partnerstvu, potpisanom i ovjerenom od strane nositelja projekta te svih partnera na projektu. </w:t>
      </w:r>
    </w:p>
    <w:bookmarkEnd w:id="8"/>
    <w:p w14:paraId="44C2DCDE" w14:textId="2A8D0354" w:rsidR="00A3426A" w:rsidRDefault="00D45C4C" w:rsidP="00FD03C0">
      <w:pPr>
        <w:spacing w:after="120"/>
        <w:ind w:firstLine="505"/>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xml:space="preserve">, odnosno s </w:t>
      </w:r>
      <w:r w:rsidR="006B2044" w:rsidRPr="007011A6">
        <w:rPr>
          <w:sz w:val="22"/>
          <w:szCs w:val="22"/>
        </w:rPr>
        <w:t>partnerima</w:t>
      </w:r>
      <w:r w:rsidRPr="007011A6">
        <w:rPr>
          <w:sz w:val="22"/>
          <w:szCs w:val="22"/>
        </w:rPr>
        <w:t>.</w:t>
      </w:r>
      <w:r w:rsidR="007011A6">
        <w:rPr>
          <w:sz w:val="22"/>
          <w:szCs w:val="22"/>
        </w:rPr>
        <w:t xml:space="preserve"> </w:t>
      </w:r>
      <w:r w:rsidRPr="00654C82">
        <w:rPr>
          <w:sz w:val="22"/>
          <w:szCs w:val="22"/>
        </w:rPr>
        <w:t xml:space="preserve">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76905271" w:rsidR="007E2C17" w:rsidRDefault="007E2C17" w:rsidP="00662D19">
      <w:pPr>
        <w:spacing w:after="120"/>
        <w:ind w:firstLine="720"/>
        <w:jc w:val="both"/>
        <w:rPr>
          <w:noProof/>
          <w:sz w:val="22"/>
          <w:szCs w:val="22"/>
        </w:rPr>
      </w:pPr>
    </w:p>
    <w:p w14:paraId="19B7BD4D" w14:textId="34C2F933" w:rsidR="0041046B" w:rsidRDefault="0041046B" w:rsidP="00662D19">
      <w:pPr>
        <w:spacing w:after="120"/>
        <w:ind w:firstLine="720"/>
        <w:jc w:val="both"/>
        <w:rPr>
          <w:noProof/>
          <w:sz w:val="22"/>
          <w:szCs w:val="22"/>
        </w:rPr>
      </w:pPr>
    </w:p>
    <w:p w14:paraId="36DEE462" w14:textId="7308AFF6" w:rsidR="0041046B" w:rsidRDefault="0041046B" w:rsidP="00662D19">
      <w:pPr>
        <w:spacing w:after="120"/>
        <w:ind w:firstLine="720"/>
        <w:jc w:val="both"/>
        <w:rPr>
          <w:noProof/>
          <w:sz w:val="22"/>
          <w:szCs w:val="22"/>
        </w:rPr>
      </w:pPr>
    </w:p>
    <w:p w14:paraId="2F5358F8" w14:textId="77777777" w:rsidR="0041046B" w:rsidRDefault="0041046B" w:rsidP="00662D19">
      <w:pPr>
        <w:spacing w:after="120"/>
        <w:ind w:firstLine="720"/>
        <w:jc w:val="both"/>
        <w:rPr>
          <w:noProof/>
          <w:sz w:val="22"/>
          <w:szCs w:val="22"/>
        </w:rPr>
      </w:pPr>
    </w:p>
    <w:p w14:paraId="02BF080C" w14:textId="477942F3" w:rsidR="00E11FAE" w:rsidRPr="00654C82" w:rsidRDefault="00E11FAE" w:rsidP="00D42695">
      <w:pPr>
        <w:pStyle w:val="Sadraj1"/>
      </w:pPr>
      <w:bookmarkStart w:id="9" w:name="_Hlk535446180"/>
      <w:r w:rsidRPr="00654C82">
        <w:lastRenderedPageBreak/>
        <w:t xml:space="preserve">PRIHVATLJIVI TROŠKOVI KOJI ĆE SE FINANCIRATI PUTEM JAVNOG </w:t>
      </w:r>
      <w:r w:rsidR="00662D19" w:rsidRPr="00654C82">
        <w:t>NATJEČAJ</w:t>
      </w:r>
      <w:r w:rsidRPr="00654C82">
        <w:t>A</w:t>
      </w:r>
      <w:bookmarkEnd w:id="9"/>
    </w:p>
    <w:p w14:paraId="56654CD9" w14:textId="77777777" w:rsidR="00FD03C0" w:rsidRDefault="00492415" w:rsidP="00FD03C0">
      <w:pPr>
        <w:spacing w:after="120"/>
        <w:ind w:firstLine="426"/>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48AC4C81" w14:textId="77777777" w:rsidR="00FD03C0" w:rsidRDefault="00492415" w:rsidP="00FD03C0">
      <w:pPr>
        <w:spacing w:after="120"/>
        <w:ind w:firstLine="426"/>
        <w:jc w:val="both"/>
        <w:rPr>
          <w:noProof/>
          <w:sz w:val="22"/>
          <w:szCs w:val="22"/>
        </w:rPr>
      </w:pPr>
      <w:r w:rsidRPr="00654C82">
        <w:rPr>
          <w:noProof/>
          <w:sz w:val="22"/>
          <w:szCs w:val="22"/>
        </w:rPr>
        <w:t>Svi troškovi u obrascu Troškovnika moraju biti specificirani u obračunskim jedinicima i cijeni.</w:t>
      </w:r>
    </w:p>
    <w:p w14:paraId="33AE6803" w14:textId="77777777" w:rsidR="00FD03C0" w:rsidRDefault="006654FF" w:rsidP="00FD03C0">
      <w:pPr>
        <w:spacing w:after="120"/>
        <w:ind w:firstLine="426"/>
        <w:jc w:val="both"/>
        <w:rPr>
          <w:noProof/>
          <w:sz w:val="22"/>
          <w:szCs w:val="22"/>
        </w:rPr>
      </w:pPr>
      <w:r>
        <w:rPr>
          <w:sz w:val="22"/>
          <w:szCs w:val="22"/>
        </w:rPr>
        <w:t xml:space="preserve">Obrazac </w:t>
      </w:r>
      <w:r w:rsidR="00F30F84" w:rsidRPr="00654C82">
        <w:rPr>
          <w:sz w:val="22"/>
          <w:szCs w:val="22"/>
        </w:rPr>
        <w:t xml:space="preserve">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00F30F84" w:rsidRPr="00654C82">
        <w:rPr>
          <w:sz w:val="22"/>
          <w:szCs w:val="22"/>
        </w:rPr>
        <w:t>,</w:t>
      </w:r>
      <w:r w:rsidR="007D6758" w:rsidRPr="00654C82">
        <w:rPr>
          <w:sz w:val="22"/>
          <w:szCs w:val="22"/>
        </w:rPr>
        <w:t xml:space="preserve"> ali </w:t>
      </w:r>
      <w:r w:rsidR="00F30F84" w:rsidRPr="00654C82">
        <w:rPr>
          <w:sz w:val="22"/>
          <w:szCs w:val="22"/>
        </w:rPr>
        <w:t xml:space="preserve">pri tome </w:t>
      </w:r>
      <w:r w:rsidR="009A2421">
        <w:rPr>
          <w:sz w:val="22"/>
          <w:szCs w:val="22"/>
        </w:rPr>
        <w:t>je nužna provjera</w:t>
      </w:r>
      <w:r w:rsidR="001C6100">
        <w:rPr>
          <w:sz w:val="22"/>
          <w:szCs w:val="22"/>
        </w:rPr>
        <w:t xml:space="preserve"> </w:t>
      </w:r>
      <w:r w:rsidR="00F30F84" w:rsidRPr="00654C82">
        <w:rPr>
          <w:sz w:val="22"/>
          <w:szCs w:val="22"/>
        </w:rPr>
        <w:t>ispravnost</w:t>
      </w:r>
      <w:r w:rsidR="009A2421">
        <w:rPr>
          <w:sz w:val="22"/>
          <w:szCs w:val="22"/>
        </w:rPr>
        <w:t>i</w:t>
      </w:r>
      <w:r w:rsidR="00F30F84"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00F30F84" w:rsidRPr="00654C82">
        <w:rPr>
          <w:sz w:val="22"/>
          <w:szCs w:val="22"/>
        </w:rPr>
        <w:t>.</w:t>
      </w:r>
    </w:p>
    <w:p w14:paraId="5472E04F" w14:textId="0501DE00" w:rsidR="00B4014B" w:rsidRPr="00654C82" w:rsidRDefault="00B4014B" w:rsidP="00FD03C0">
      <w:pPr>
        <w:spacing w:after="120"/>
        <w:ind w:firstLine="426"/>
        <w:jc w:val="both"/>
        <w:rPr>
          <w:noProof/>
          <w:sz w:val="22"/>
          <w:szCs w:val="22"/>
        </w:rPr>
      </w:pPr>
      <w:r w:rsidRPr="00654C82">
        <w:rPr>
          <w:sz w:val="22"/>
          <w:szCs w:val="22"/>
        </w:rPr>
        <w:t>Prihvatljivi troškovi su troškovi koje je imao korisnik financiranja, a koji ispunjavaju sve sljedeće kriterije:</w:t>
      </w:r>
    </w:p>
    <w:p w14:paraId="2238421B" w14:textId="382C0E76" w:rsidR="003B7D7E" w:rsidRDefault="00B4014B" w:rsidP="00FD03C0">
      <w:pPr>
        <w:shd w:val="clear" w:color="auto" w:fill="FFFFFF"/>
        <w:spacing w:line="276" w:lineRule="auto"/>
        <w:ind w:left="142" w:hanging="142"/>
        <w:jc w:val="both"/>
        <w:rPr>
          <w:sz w:val="22"/>
          <w:szCs w:val="22"/>
        </w:rPr>
      </w:pPr>
      <w:r w:rsidRPr="00654C82">
        <w:rPr>
          <w:sz w:val="22"/>
          <w:szCs w:val="22"/>
        </w:rPr>
        <w:t>-</w:t>
      </w:r>
      <w:r>
        <w:rPr>
          <w:sz w:val="22"/>
          <w:szCs w:val="22"/>
        </w:rPr>
        <w:t xml:space="preserve"> </w:t>
      </w:r>
      <w:r w:rsidRPr="00654C82">
        <w:rPr>
          <w:sz w:val="22"/>
          <w:szCs w:val="22"/>
        </w:rPr>
        <w:t>nastali su za vrijeme razdoblja provedbe programa ili projekta u skladu s ugovorom,</w:t>
      </w:r>
      <w:r>
        <w:rPr>
          <w:sz w:val="22"/>
          <w:szCs w:val="22"/>
        </w:rPr>
        <w:t xml:space="preserve"> </w:t>
      </w:r>
      <w:r w:rsidRPr="00654C82">
        <w:rPr>
          <w:sz w:val="22"/>
          <w:szCs w:val="22"/>
        </w:rPr>
        <w:t>osim troškova koji se odnose na završne izvještaje</w:t>
      </w:r>
      <w:r w:rsidR="009B5F96">
        <w:rPr>
          <w:sz w:val="22"/>
          <w:szCs w:val="22"/>
        </w:rPr>
        <w:t xml:space="preserve">, troškova revizije i troškova </w:t>
      </w:r>
      <w:r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r w:rsidR="003B7D7E">
        <w:rPr>
          <w:sz w:val="22"/>
          <w:szCs w:val="22"/>
        </w:rPr>
        <w:t>;</w:t>
      </w:r>
    </w:p>
    <w:p w14:paraId="56140659" w14:textId="417CB9F3" w:rsidR="00B4014B" w:rsidRPr="00654C82" w:rsidRDefault="003B7D7E" w:rsidP="00FD03C0">
      <w:pPr>
        <w:shd w:val="clear" w:color="auto" w:fill="FFFFFF"/>
        <w:spacing w:line="276" w:lineRule="auto"/>
        <w:ind w:left="142" w:hanging="142"/>
        <w:jc w:val="both"/>
        <w:rPr>
          <w:sz w:val="22"/>
          <w:szCs w:val="22"/>
        </w:rPr>
      </w:pPr>
      <w:r>
        <w:rPr>
          <w:sz w:val="22"/>
          <w:szCs w:val="22"/>
        </w:rPr>
        <w:t xml:space="preserve">- </w:t>
      </w:r>
      <w:r w:rsidR="00B4014B" w:rsidRPr="00654C82">
        <w:rPr>
          <w:sz w:val="22"/>
          <w:szCs w:val="22"/>
        </w:rPr>
        <w:t>moraju biti navedeni u ukupnom predviđenom troškovniku projekta ili programa;</w:t>
      </w:r>
    </w:p>
    <w:p w14:paraId="59446164" w14:textId="77777777" w:rsidR="00B4014B" w:rsidRPr="00654C82" w:rsidRDefault="00B4014B" w:rsidP="00FD03C0">
      <w:pPr>
        <w:shd w:val="clear" w:color="auto" w:fill="FFFFFF"/>
        <w:spacing w:line="276" w:lineRule="auto"/>
        <w:ind w:left="255" w:hanging="255"/>
        <w:jc w:val="both"/>
        <w:rPr>
          <w:sz w:val="22"/>
          <w:szCs w:val="22"/>
        </w:rPr>
      </w:pPr>
      <w:r w:rsidRPr="00654C82">
        <w:rPr>
          <w:sz w:val="22"/>
          <w:szCs w:val="22"/>
        </w:rPr>
        <w:t>-</w:t>
      </w:r>
      <w:r>
        <w:rPr>
          <w:sz w:val="22"/>
          <w:szCs w:val="22"/>
        </w:rPr>
        <w:t xml:space="preserve"> </w:t>
      </w:r>
      <w:r w:rsidRPr="00654C82">
        <w:rPr>
          <w:sz w:val="22"/>
          <w:szCs w:val="22"/>
        </w:rPr>
        <w:t>nužni su za provođenje programa ili projekta koji je predmetom dodjele financijskih sredstava;</w:t>
      </w:r>
    </w:p>
    <w:p w14:paraId="2F592A19" w14:textId="77777777" w:rsidR="00B4014B" w:rsidRPr="00654C82" w:rsidRDefault="00B4014B" w:rsidP="00FD03C0">
      <w:pPr>
        <w:shd w:val="clear" w:color="auto" w:fill="FFFFFF"/>
        <w:spacing w:line="276" w:lineRule="auto"/>
        <w:ind w:left="170" w:hanging="170"/>
        <w:jc w:val="both"/>
        <w:rPr>
          <w:sz w:val="22"/>
          <w:szCs w:val="22"/>
        </w:rPr>
      </w:pPr>
      <w:r w:rsidRPr="00654C82">
        <w:rPr>
          <w:sz w:val="22"/>
          <w:szCs w:val="22"/>
        </w:rPr>
        <w:t>-</w:t>
      </w:r>
      <w:r>
        <w:rPr>
          <w:sz w:val="22"/>
          <w:szCs w:val="22"/>
        </w:rPr>
        <w:t xml:space="preserve"> </w:t>
      </w:r>
      <w:r w:rsidRPr="00654C82">
        <w:rPr>
          <w:sz w:val="22"/>
          <w:szCs w:val="22"/>
        </w:rPr>
        <w:t>mogu biti identificirani i provjereni i računovodstveno su evidentirani kod korisnika financiranja prema važećim propisima o računovodstvu neprofitnih organizacija;</w:t>
      </w:r>
    </w:p>
    <w:p w14:paraId="0AB0C2B9" w14:textId="77777777" w:rsidR="00B4014B" w:rsidRPr="00654C82" w:rsidRDefault="00B4014B" w:rsidP="00FD03C0">
      <w:pPr>
        <w:shd w:val="clear" w:color="auto" w:fill="FFFFFF"/>
        <w:spacing w:line="276" w:lineRule="auto"/>
        <w:ind w:left="170" w:hanging="170"/>
        <w:jc w:val="both"/>
        <w:rPr>
          <w:sz w:val="22"/>
          <w:szCs w:val="22"/>
        </w:rPr>
      </w:pPr>
      <w:r w:rsidRPr="00654C82">
        <w:rPr>
          <w:sz w:val="22"/>
          <w:szCs w:val="22"/>
        </w:rPr>
        <w:t>-</w:t>
      </w:r>
      <w:r>
        <w:rPr>
          <w:sz w:val="22"/>
          <w:szCs w:val="22"/>
        </w:rPr>
        <w:t xml:space="preserve"> </w:t>
      </w:r>
      <w:r w:rsidRPr="00654C82">
        <w:rPr>
          <w:sz w:val="22"/>
          <w:szCs w:val="22"/>
        </w:rPr>
        <w:t>trebaju biti umjereni, opravdani i usuglašeni sa zahtjevima racionalnog financijskog upravljanja, osobito u odnosu na štedljivost i učinkovitost</w:t>
      </w:r>
      <w:r>
        <w:rPr>
          <w:sz w:val="22"/>
          <w:szCs w:val="22"/>
        </w:rPr>
        <w:t>,</w:t>
      </w:r>
    </w:p>
    <w:p w14:paraId="28B438E5" w14:textId="7568D135" w:rsidR="00B4014B" w:rsidRPr="00654C82" w:rsidRDefault="00B4014B" w:rsidP="00FD03C0">
      <w:pPr>
        <w:shd w:val="clear" w:color="auto" w:fill="FFFFFF"/>
        <w:spacing w:line="276" w:lineRule="auto"/>
        <w:ind w:left="170" w:hanging="170"/>
        <w:jc w:val="both"/>
        <w:rPr>
          <w:sz w:val="22"/>
          <w:szCs w:val="22"/>
        </w:rPr>
      </w:pPr>
      <w:r w:rsidRPr="00654C82">
        <w:rPr>
          <w:noProof/>
          <w:sz w:val="22"/>
          <w:szCs w:val="22"/>
        </w:rPr>
        <w:t>-</w:t>
      </w:r>
      <w:r>
        <w:rPr>
          <w:noProof/>
          <w:sz w:val="22"/>
          <w:szCs w:val="22"/>
        </w:rPr>
        <w:t xml:space="preserve"> </w:t>
      </w:r>
      <w:r w:rsidRPr="00654C82">
        <w:rPr>
          <w:sz w:val="22"/>
          <w:szCs w:val="22"/>
        </w:rPr>
        <w:t>moraju glasiti na prijavitelja programa ili projekta, iznimno na partnera ukoliko je tako navedeno u prijavi.</w:t>
      </w:r>
    </w:p>
    <w:p w14:paraId="15A2117F" w14:textId="77777777" w:rsidR="00FD03C0" w:rsidRDefault="00492415" w:rsidP="00463147">
      <w:pPr>
        <w:pStyle w:val="Guidelines5"/>
        <w:ind w:firstLine="426"/>
        <w:rPr>
          <w:b w:val="0"/>
          <w:noProof/>
          <w:sz w:val="22"/>
          <w:szCs w:val="22"/>
          <w:u w:val="single"/>
        </w:rPr>
      </w:pPr>
      <w:r w:rsidRPr="00654C82">
        <w:rPr>
          <w:b w:val="0"/>
          <w:noProof/>
          <w:sz w:val="22"/>
          <w:szCs w:val="22"/>
          <w:u w:val="single"/>
        </w:rPr>
        <w:t>Prihvatljivi izravni (direktni) troškovi:</w:t>
      </w:r>
    </w:p>
    <w:p w14:paraId="1A4B7148" w14:textId="6BAAF1FE" w:rsidR="00492415" w:rsidRPr="00FD03C0" w:rsidRDefault="00BB1098" w:rsidP="00463147">
      <w:pPr>
        <w:pStyle w:val="Guidelines5"/>
        <w:ind w:firstLine="426"/>
        <w:rPr>
          <w:b w:val="0"/>
          <w:noProof/>
          <w:sz w:val="22"/>
          <w:szCs w:val="22"/>
          <w:u w:val="single"/>
        </w:rPr>
      </w:pPr>
      <w:r w:rsidRPr="00BB1098">
        <w:rPr>
          <w:rFonts w:eastAsia="Calibri"/>
          <w:b w:val="0"/>
          <w:sz w:val="22"/>
          <w:szCs w:val="22"/>
        </w:rPr>
        <w:t>Prihvatljivim izravnim troškovima</w:t>
      </w:r>
      <w:r w:rsidRPr="00654C82">
        <w:rPr>
          <w:rFonts w:eastAsia="Calibri"/>
          <w:sz w:val="22"/>
          <w:szCs w:val="22"/>
        </w:rPr>
        <w:t xml:space="preserve"> </w:t>
      </w:r>
      <w:r w:rsidR="00492415" w:rsidRPr="00FD03C0">
        <w:rPr>
          <w:rFonts w:eastAsia="Calibri"/>
          <w:b w:val="0"/>
          <w:sz w:val="22"/>
          <w:szCs w:val="22"/>
        </w:rPr>
        <w:t>smatraju se troškovi koji su neposredno vezani uz provedbu pojedinih aktivnosti predloženog programa ili projekta</w:t>
      </w:r>
      <w:r w:rsidR="00492415" w:rsidRPr="00FD03C0">
        <w:rPr>
          <w:b w:val="0"/>
          <w:sz w:val="22"/>
          <w:szCs w:val="22"/>
        </w:rPr>
        <w:t xml:space="preserve"> kao što su: </w:t>
      </w:r>
    </w:p>
    <w:p w14:paraId="4E6A7D78" w14:textId="77777777" w:rsidR="0041046B" w:rsidRDefault="00492415" w:rsidP="00FD03C0">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angažiranih na programu ili projektu koji odgovaraju stvarnim 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drugim troškovima vezanim uz plaću</w:t>
      </w:r>
      <w:r w:rsidR="006A6FDE" w:rsidRPr="00654C82">
        <w:rPr>
          <w:sz w:val="22"/>
          <w:szCs w:val="22"/>
        </w:rPr>
        <w:t>/naknadu drugog dohotka</w:t>
      </w:r>
      <w:r w:rsidRPr="00654C82">
        <w:rPr>
          <w:sz w:val="22"/>
          <w:szCs w:val="22"/>
        </w:rPr>
        <w:t xml:space="preserve">; </w:t>
      </w:r>
    </w:p>
    <w:p w14:paraId="2FA27F32" w14:textId="0D47D3EE" w:rsidR="0041046B" w:rsidRDefault="0041046B" w:rsidP="00FD03C0">
      <w:pPr>
        <w:shd w:val="clear" w:color="auto" w:fill="FFFFFF"/>
        <w:spacing w:line="276" w:lineRule="auto"/>
        <w:ind w:left="255" w:hanging="255"/>
        <w:jc w:val="both"/>
        <w:rPr>
          <w:sz w:val="22"/>
          <w:szCs w:val="22"/>
        </w:rPr>
      </w:pPr>
      <w:r>
        <w:rPr>
          <w:sz w:val="22"/>
          <w:szCs w:val="22"/>
        </w:rPr>
        <w:t>-</w:t>
      </w:r>
      <w:r>
        <w:rPr>
          <w:sz w:val="22"/>
          <w:szCs w:val="22"/>
        </w:rPr>
        <w:tab/>
      </w:r>
      <w:r w:rsidR="006547E3" w:rsidRPr="00070821">
        <w:rPr>
          <w:sz w:val="22"/>
          <w:szCs w:val="22"/>
        </w:rPr>
        <w:t xml:space="preserve">troškovi </w:t>
      </w:r>
      <w:r w:rsidR="006547E3" w:rsidRPr="00EF5B92">
        <w:rPr>
          <w:sz w:val="22"/>
          <w:szCs w:val="22"/>
        </w:rPr>
        <w:t>usluga (troškovi iznajmljivanja opreme i materijala (novih ili rabljenih) namijenjenih isk</w:t>
      </w:r>
      <w:r w:rsidR="00CA48AB">
        <w:rPr>
          <w:sz w:val="22"/>
          <w:szCs w:val="22"/>
        </w:rPr>
        <w:t xml:space="preserve">ljučivo za program ili projekt </w:t>
      </w:r>
      <w:r w:rsidR="006547E3" w:rsidRPr="00EF5B92">
        <w:rPr>
          <w:sz w:val="22"/>
          <w:szCs w:val="22"/>
        </w:rPr>
        <w:t>te troškovi usluga pod uvjetom da su u skladu s tržišnim cijenama, npr. usluga prevođenja, servis fotokopirnog uređaja, usluga osvježenja tj. bezalkoholnih pića i hrane za sudionike događanja, najam ko</w:t>
      </w:r>
      <w:r>
        <w:rPr>
          <w:sz w:val="22"/>
          <w:szCs w:val="22"/>
        </w:rPr>
        <w:t>nferencijske dvorane i slično);</w:t>
      </w:r>
    </w:p>
    <w:p w14:paraId="4188071A" w14:textId="13EDCC20" w:rsidR="0041046B" w:rsidRDefault="0041046B" w:rsidP="00FD03C0">
      <w:pPr>
        <w:shd w:val="clear" w:color="auto" w:fill="FFFFFF"/>
        <w:spacing w:line="276" w:lineRule="auto"/>
        <w:ind w:left="255" w:hanging="255"/>
        <w:jc w:val="both"/>
        <w:rPr>
          <w:sz w:val="22"/>
          <w:szCs w:val="22"/>
        </w:rPr>
      </w:pPr>
      <w:r>
        <w:rPr>
          <w:sz w:val="22"/>
          <w:szCs w:val="22"/>
        </w:rPr>
        <w:t>-</w:t>
      </w:r>
      <w:r>
        <w:rPr>
          <w:sz w:val="22"/>
          <w:szCs w:val="22"/>
        </w:rPr>
        <w:tab/>
      </w:r>
      <w:r w:rsidR="00D93A60" w:rsidRPr="00654C82">
        <w:rPr>
          <w:sz w:val="22"/>
          <w:szCs w:val="22"/>
        </w:rPr>
        <w:t>troškovi opreme namijenjeni isključivo za program ili projekt trebaju biti specificirani prema vrsti</w:t>
      </w:r>
      <w:r w:rsidR="00D96926">
        <w:rPr>
          <w:sz w:val="22"/>
          <w:szCs w:val="22"/>
        </w:rPr>
        <w:t>;</w:t>
      </w:r>
    </w:p>
    <w:p w14:paraId="50568B74" w14:textId="267B6CD2" w:rsidR="00D93A60" w:rsidRPr="00654C82" w:rsidRDefault="0041046B" w:rsidP="00FD03C0">
      <w:pPr>
        <w:shd w:val="clear" w:color="auto" w:fill="FFFFFF"/>
        <w:spacing w:line="276" w:lineRule="auto"/>
        <w:ind w:left="255" w:hanging="255"/>
        <w:jc w:val="both"/>
        <w:rPr>
          <w:sz w:val="22"/>
          <w:szCs w:val="22"/>
        </w:rPr>
      </w:pPr>
      <w:r>
        <w:rPr>
          <w:sz w:val="22"/>
          <w:szCs w:val="22"/>
        </w:rPr>
        <w:t xml:space="preserve">- </w:t>
      </w:r>
      <w:r>
        <w:rPr>
          <w:sz w:val="22"/>
          <w:szCs w:val="22"/>
        </w:rPr>
        <w:tab/>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643C1C80" w14:textId="1858119C" w:rsidR="00492415" w:rsidRPr="00917A66" w:rsidRDefault="00BF2423" w:rsidP="00917A66">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711E3636" w14:textId="77777777" w:rsidR="00492415" w:rsidRPr="00654C82" w:rsidRDefault="00492415" w:rsidP="00917A66">
      <w:pPr>
        <w:spacing w:after="120"/>
        <w:ind w:firstLine="426"/>
        <w:rPr>
          <w:noProof/>
          <w:sz w:val="22"/>
          <w:szCs w:val="22"/>
          <w:u w:val="single"/>
        </w:rPr>
      </w:pPr>
      <w:r w:rsidRPr="00654C82">
        <w:rPr>
          <w:noProof/>
          <w:sz w:val="22"/>
          <w:szCs w:val="22"/>
          <w:u w:val="single"/>
        </w:rPr>
        <w:lastRenderedPageBreak/>
        <w:t xml:space="preserve">Prihvatljivi neizravni (indirektni) troškovi: </w:t>
      </w:r>
    </w:p>
    <w:p w14:paraId="15CD02C2" w14:textId="70822448" w:rsidR="00917A66" w:rsidRDefault="007B14BD" w:rsidP="00557814">
      <w:pPr>
        <w:spacing w:after="120"/>
        <w:ind w:firstLine="425"/>
        <w:jc w:val="both"/>
        <w:rPr>
          <w:rFonts w:eastAsia="Calibri"/>
          <w:sz w:val="22"/>
          <w:szCs w:val="22"/>
        </w:rPr>
      </w:pPr>
      <w:r w:rsidRPr="00654C82">
        <w:rPr>
          <w:rFonts w:eastAsia="Calibri"/>
          <w:sz w:val="22"/>
          <w:szCs w:val="22"/>
        </w:rPr>
        <w:t>Prihvatljivi</w:t>
      </w:r>
      <w:r>
        <w:rPr>
          <w:rFonts w:eastAsia="Calibri"/>
          <w:sz w:val="22"/>
          <w:szCs w:val="22"/>
        </w:rPr>
        <w:t>m</w:t>
      </w:r>
      <w:r w:rsidRPr="00654C82">
        <w:rPr>
          <w:rFonts w:eastAsia="Calibri"/>
          <w:sz w:val="22"/>
          <w:szCs w:val="22"/>
        </w:rPr>
        <w:t xml:space="preserve"> izravni</w:t>
      </w:r>
      <w:r>
        <w:rPr>
          <w:rFonts w:eastAsia="Calibri"/>
          <w:sz w:val="22"/>
          <w:szCs w:val="22"/>
        </w:rPr>
        <w:t>m</w:t>
      </w:r>
      <w:r w:rsidRPr="00654C82">
        <w:rPr>
          <w:rFonts w:eastAsia="Calibri"/>
          <w:sz w:val="22"/>
          <w:szCs w:val="22"/>
        </w:rPr>
        <w:t xml:space="preserve"> troškovi</w:t>
      </w:r>
      <w:r>
        <w:rPr>
          <w:rFonts w:eastAsia="Calibri"/>
          <w:sz w:val="22"/>
          <w:szCs w:val="22"/>
        </w:rPr>
        <w:t>ma</w:t>
      </w:r>
      <w:r w:rsidR="00492415"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47A69ED0" w14:textId="77777777" w:rsidR="00917A66" w:rsidRDefault="00492415" w:rsidP="00557814">
      <w:pPr>
        <w:spacing w:after="120"/>
        <w:ind w:firstLine="425"/>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3C3C94A0" w14:textId="77777777" w:rsidR="00917A66" w:rsidRDefault="00492415" w:rsidP="00557814">
      <w:pPr>
        <w:spacing w:after="120"/>
        <w:ind w:firstLine="425"/>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749D0EF3" w14:textId="77777777" w:rsidR="00917A66" w:rsidRDefault="007D6758" w:rsidP="00557814">
      <w:pPr>
        <w:spacing w:after="120"/>
        <w:ind w:firstLine="425"/>
        <w:jc w:val="both"/>
        <w:rPr>
          <w:rFonts w:eastAsia="Calibri"/>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54A41FFF" w14:textId="77777777" w:rsidR="00917A66" w:rsidRDefault="00492415" w:rsidP="00557814">
      <w:pPr>
        <w:spacing w:after="120"/>
        <w:ind w:firstLine="425"/>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30CCC717" w14:textId="77777777" w:rsidR="00917A66" w:rsidRDefault="00492415" w:rsidP="00557814">
      <w:pPr>
        <w:spacing w:after="120"/>
        <w:ind w:firstLine="425"/>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79ACB220" w14:textId="77777777" w:rsidR="00917A66" w:rsidRDefault="00492415" w:rsidP="00557814">
      <w:pPr>
        <w:spacing w:after="120"/>
        <w:ind w:firstLine="425"/>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7F1F9539" w:rsidR="00492415" w:rsidRPr="00654C82" w:rsidRDefault="00492415" w:rsidP="00557814">
      <w:pPr>
        <w:spacing w:after="120"/>
        <w:ind w:firstLine="425"/>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w:t>
      </w:r>
      <w:r w:rsidR="00491508">
        <w:rPr>
          <w:rFonts w:eastAsia="Calibri"/>
          <w:sz w:val="22"/>
          <w:szCs w:val="22"/>
        </w:rPr>
        <w:t xml:space="preserve">eposredan interes podnositelja </w:t>
      </w:r>
      <w:r w:rsidRPr="00654C82">
        <w:rPr>
          <w:rFonts w:eastAsia="Calibri"/>
          <w:sz w:val="22"/>
          <w:szCs w:val="22"/>
        </w:rPr>
        <w:t>prijave pružiti realističan i ekonomičan troškovnik projekta.</w:t>
      </w:r>
    </w:p>
    <w:p w14:paraId="0D91C02E" w14:textId="77777777" w:rsidR="00492415" w:rsidRPr="00654C82" w:rsidRDefault="00492415" w:rsidP="00917A66">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049576E8" w:rsidR="00975121" w:rsidRDefault="00E90627" w:rsidP="00975121">
      <w:pPr>
        <w:shd w:val="clear" w:color="auto" w:fill="FFFFFF"/>
        <w:ind w:left="226" w:hanging="113"/>
        <w:jc w:val="both"/>
        <w:rPr>
          <w:sz w:val="22"/>
          <w:szCs w:val="22"/>
        </w:rPr>
      </w:pPr>
      <w:r>
        <w:rPr>
          <w:sz w:val="22"/>
          <w:szCs w:val="22"/>
        </w:rPr>
        <w:t>-</w:t>
      </w:r>
      <w:r>
        <w:rPr>
          <w:sz w:val="22"/>
          <w:szCs w:val="22"/>
        </w:rPr>
        <w:tab/>
      </w:r>
      <w:r w:rsidR="00492415" w:rsidRPr="00654C82">
        <w:rPr>
          <w:sz w:val="22"/>
          <w:szCs w:val="22"/>
        </w:rPr>
        <w:t>dugovi i stavke za podmirenje gubitaka ili dugova;</w:t>
      </w:r>
    </w:p>
    <w:p w14:paraId="5F89D1B9" w14:textId="5016ADE2" w:rsidR="00492415" w:rsidRPr="00654C82" w:rsidRDefault="00E90627" w:rsidP="00975121">
      <w:pPr>
        <w:shd w:val="clear" w:color="auto" w:fill="FFFFFF"/>
        <w:ind w:left="226" w:hanging="113"/>
        <w:jc w:val="both"/>
        <w:rPr>
          <w:sz w:val="22"/>
          <w:szCs w:val="22"/>
        </w:rPr>
      </w:pPr>
      <w:r>
        <w:rPr>
          <w:sz w:val="22"/>
          <w:szCs w:val="22"/>
        </w:rPr>
        <w:t>-</w:t>
      </w:r>
      <w:r>
        <w:rPr>
          <w:sz w:val="22"/>
          <w:szCs w:val="22"/>
        </w:rPr>
        <w:tab/>
      </w:r>
      <w:r w:rsidR="00492415" w:rsidRPr="00654C82">
        <w:rPr>
          <w:sz w:val="22"/>
          <w:szCs w:val="22"/>
        </w:rPr>
        <w:t>dospjele kamate;</w:t>
      </w:r>
    </w:p>
    <w:p w14:paraId="453F9793" w14:textId="111A157C"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stavke koje se već financiraju iz javnih izvora ili drugih izvora</w:t>
      </w:r>
      <w:r w:rsidR="0009229E" w:rsidRPr="00654C82">
        <w:rPr>
          <w:sz w:val="22"/>
          <w:szCs w:val="22"/>
        </w:rPr>
        <w:t>;</w:t>
      </w:r>
    </w:p>
    <w:p w14:paraId="71F27B80" w14:textId="53D0DDB7"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kupovina zemljišta ili građevina, osim kada je to nužno za izravno provođenje projekta/programa, kada se vlasništvo mora prenijeti na udrugu i/ili partner</w:t>
      </w:r>
      <w:r w:rsidR="00975121">
        <w:rPr>
          <w:sz w:val="22"/>
          <w:szCs w:val="22"/>
        </w:rPr>
        <w:t>e</w:t>
      </w:r>
      <w:r w:rsidR="00492415" w:rsidRPr="00654C82">
        <w:rPr>
          <w:sz w:val="22"/>
          <w:szCs w:val="22"/>
        </w:rPr>
        <w:t xml:space="preserve"> najkasnije po završetku programa/projekata;</w:t>
      </w:r>
    </w:p>
    <w:p w14:paraId="7E78D65B" w14:textId="09D6FFFC"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gubici na tečajnim razlikama;</w:t>
      </w:r>
    </w:p>
    <w:p w14:paraId="7CC460CF" w14:textId="0D6F0B76"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zajmovi trećim stranama;</w:t>
      </w:r>
    </w:p>
    <w:p w14:paraId="5B775946" w14:textId="14F5787A" w:rsidR="00492415" w:rsidRPr="00654C82" w:rsidRDefault="00492415" w:rsidP="00975121">
      <w:pPr>
        <w:shd w:val="clear" w:color="auto" w:fill="FFFFFF"/>
        <w:ind w:left="224" w:hanging="113"/>
        <w:jc w:val="both"/>
        <w:rPr>
          <w:sz w:val="22"/>
          <w:szCs w:val="22"/>
        </w:rPr>
      </w:pPr>
      <w:r w:rsidRPr="00654C82">
        <w:rPr>
          <w:sz w:val="22"/>
          <w:szCs w:val="22"/>
        </w:rPr>
        <w:t>-</w:t>
      </w:r>
      <w:r w:rsidR="00E90627">
        <w:rPr>
          <w:sz w:val="22"/>
          <w:szCs w:val="22"/>
        </w:rPr>
        <w:tab/>
      </w:r>
      <w:r w:rsidR="00511129" w:rsidRPr="00654C82">
        <w:rPr>
          <w:sz w:val="22"/>
          <w:szCs w:val="22"/>
        </w:rPr>
        <w:t>r</w:t>
      </w:r>
      <w:r w:rsidRPr="00654C82">
        <w:rPr>
          <w:sz w:val="22"/>
          <w:szCs w:val="22"/>
        </w:rPr>
        <w:t xml:space="preserve">ežijski troškovi </w:t>
      </w:r>
      <w:r w:rsidR="00480BD8" w:rsidRPr="00654C82">
        <w:rPr>
          <w:sz w:val="22"/>
          <w:szCs w:val="22"/>
        </w:rPr>
        <w:t>(npr</w:t>
      </w:r>
      <w:r w:rsidR="0049502D">
        <w:rPr>
          <w:sz w:val="22"/>
          <w:szCs w:val="22"/>
        </w:rPr>
        <w:t>.</w:t>
      </w:r>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18658D">
        <w:rPr>
          <w:sz w:val="22"/>
          <w:szCs w:val="22"/>
        </w:rPr>
        <w:t xml:space="preserve">koja </w:t>
      </w:r>
      <w:r w:rsidR="009A5890" w:rsidRPr="00654C82">
        <w:rPr>
          <w:sz w:val="22"/>
          <w:szCs w:val="22"/>
        </w:rPr>
        <w:t>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7CFAB768" w14:textId="77777777" w:rsidR="00917A66" w:rsidRDefault="00492415" w:rsidP="00557814">
      <w:pPr>
        <w:shd w:val="clear" w:color="auto" w:fill="FFFFFF"/>
        <w:spacing w:after="120"/>
        <w:ind w:firstLine="425"/>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770D0149" w14:textId="77777777" w:rsidR="00917A66" w:rsidRDefault="00492415" w:rsidP="00557814">
      <w:pPr>
        <w:shd w:val="clear" w:color="auto" w:fill="FFFFFF"/>
        <w:spacing w:after="120"/>
        <w:ind w:firstLine="425"/>
        <w:jc w:val="both"/>
        <w:rPr>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0BF807E3" w14:textId="77777777" w:rsidR="00917A66" w:rsidRDefault="00492415" w:rsidP="00557814">
      <w:pPr>
        <w:shd w:val="clear" w:color="auto" w:fill="FFFFFF"/>
        <w:spacing w:after="120"/>
        <w:ind w:firstLine="425"/>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4D174B2" w14:textId="77777777" w:rsidR="0011514D" w:rsidRDefault="00492415" w:rsidP="0011514D">
      <w:pPr>
        <w:shd w:val="clear" w:color="auto" w:fill="FFFFFF"/>
        <w:spacing w:after="120"/>
        <w:ind w:firstLine="425"/>
        <w:jc w:val="both"/>
        <w:rPr>
          <w:noProof/>
          <w:sz w:val="22"/>
          <w:szCs w:val="22"/>
        </w:rPr>
      </w:pPr>
      <w:r w:rsidRPr="00654C82">
        <w:rPr>
          <w:noProof/>
          <w:sz w:val="22"/>
          <w:szCs w:val="22"/>
        </w:rPr>
        <w:t xml:space="preserve">Svako odstupanje od </w:t>
      </w:r>
      <w:r w:rsidRPr="00654C82">
        <w:rPr>
          <w:rFonts w:eastAsia="Calibri"/>
          <w:sz w:val="22"/>
          <w:szCs w:val="22"/>
        </w:rPr>
        <w:t>troškovnika</w:t>
      </w:r>
      <w:r w:rsidR="0018658D">
        <w:rPr>
          <w:noProof/>
          <w:sz w:val="22"/>
          <w:szCs w:val="22"/>
        </w:rPr>
        <w:t xml:space="preserve"> </w:t>
      </w:r>
      <w:r w:rsidRPr="00654C82">
        <w:rPr>
          <w:noProof/>
          <w:sz w:val="22"/>
          <w:szCs w:val="22"/>
        </w:rPr>
        <w:t>bez odobrenja nadležnog gradskog upravnog tijela smatrat će se n</w:t>
      </w:r>
      <w:r w:rsidR="00917A66">
        <w:rPr>
          <w:noProof/>
          <w:sz w:val="22"/>
          <w:szCs w:val="22"/>
        </w:rPr>
        <w:t>enamjenskim trošenjem sredstava.</w:t>
      </w:r>
    </w:p>
    <w:p w14:paraId="2923B6D8" w14:textId="109525A2" w:rsidR="001B2D72" w:rsidRDefault="00492415" w:rsidP="0011514D">
      <w:pPr>
        <w:shd w:val="clear" w:color="auto" w:fill="FFFFFF"/>
        <w:spacing w:after="120"/>
        <w:ind w:firstLine="425"/>
        <w:jc w:val="both"/>
        <w:rPr>
          <w:noProof/>
          <w:sz w:val="22"/>
          <w:szCs w:val="22"/>
        </w:rPr>
      </w:pPr>
      <w:r w:rsidRPr="00654C82">
        <w:rPr>
          <w:noProof/>
          <w:sz w:val="22"/>
          <w:szCs w:val="22"/>
        </w:rPr>
        <w:lastRenderedPageBreak/>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5BCF2C2C" w14:textId="77777777" w:rsidR="00557814" w:rsidRDefault="00557814" w:rsidP="00557814">
      <w:pPr>
        <w:shd w:val="clear" w:color="auto" w:fill="FFFFFF"/>
        <w:spacing w:after="120"/>
        <w:ind w:firstLine="425"/>
        <w:jc w:val="both"/>
        <w:rPr>
          <w:noProof/>
          <w:sz w:val="22"/>
          <w:szCs w:val="22"/>
        </w:rPr>
      </w:pPr>
    </w:p>
    <w:p w14:paraId="6212297A" w14:textId="1AB24FCE" w:rsidR="005D3644" w:rsidRPr="00654C82" w:rsidRDefault="005D3644" w:rsidP="00D42695">
      <w:pPr>
        <w:pStyle w:val="Sadraj1"/>
      </w:pPr>
      <w:r w:rsidRPr="00654C82">
        <w:t>SADRŽAJ PRIJAVE I DOKUMENTACIJA</w:t>
      </w:r>
      <w:r w:rsidR="00EE2180">
        <w:t xml:space="preserve"> KOJU PODNOSITELJ PRIJAVE MORA </w:t>
      </w:r>
      <w:r w:rsidRPr="00654C82">
        <w:t>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11A8E32" w14:textId="45FB6E9D" w:rsidR="005D3644" w:rsidRPr="00654C82" w:rsidRDefault="005D3644" w:rsidP="0086165C">
      <w:pPr>
        <w:spacing w:after="120"/>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w:t>
      </w:r>
      <w:r w:rsidR="008E7E5F">
        <w:rPr>
          <w:noProof/>
          <w:sz w:val="22"/>
          <w:szCs w:val="22"/>
        </w:rPr>
        <w:t>projekta</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3C49F34C" w14:textId="46D72684" w:rsidR="0086165C" w:rsidRDefault="005D3644" w:rsidP="0086165C">
      <w:pPr>
        <w:spacing w:after="120"/>
        <w:ind w:firstLine="426"/>
        <w:jc w:val="both"/>
        <w:rPr>
          <w:b/>
          <w:noProof/>
          <w:sz w:val="22"/>
          <w:szCs w:val="22"/>
        </w:rPr>
      </w:pPr>
      <w:r w:rsidRPr="00654C82">
        <w:rPr>
          <w:b/>
          <w:noProof/>
          <w:sz w:val="22"/>
          <w:szCs w:val="22"/>
          <w:u w:val="single"/>
        </w:rPr>
        <w:t>Sadržaj prijave i dokumentacija koju podnositelj prijave mora priložiti uz prijavu:</w:t>
      </w:r>
    </w:p>
    <w:p w14:paraId="3B413AB6" w14:textId="7F2DBDA5" w:rsidR="005D3644" w:rsidRPr="0038000B" w:rsidRDefault="005D3644" w:rsidP="0038000B">
      <w:pPr>
        <w:spacing w:after="120"/>
        <w:ind w:firstLine="426"/>
        <w:jc w:val="both"/>
        <w:rPr>
          <w:b/>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3A8A4444"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00874111" w:rsidRPr="00654C82">
        <w:rPr>
          <w:bCs/>
          <w:sz w:val="22"/>
          <w:szCs w:val="22"/>
        </w:rPr>
        <w:t>Prijavni obrazac</w:t>
      </w:r>
      <w:r w:rsidRPr="00654C82">
        <w:rPr>
          <w:bCs/>
          <w:sz w:val="22"/>
          <w:szCs w:val="22"/>
        </w:rPr>
        <w:t xml:space="preserve"> </w:t>
      </w:r>
      <w:r w:rsidR="000B05A3">
        <w:rPr>
          <w:bCs/>
          <w:sz w:val="22"/>
          <w:szCs w:val="22"/>
        </w:rPr>
        <w:t xml:space="preserve">ispunjen </w:t>
      </w:r>
      <w:r w:rsidRPr="00654C82">
        <w:rPr>
          <w:bCs/>
          <w:sz w:val="22"/>
          <w:szCs w:val="22"/>
        </w:rPr>
        <w:t xml:space="preserve">elektroničkim putem; </w:t>
      </w:r>
    </w:p>
    <w:p w14:paraId="2C2C123F" w14:textId="4B557183" w:rsidR="00921D21" w:rsidRPr="00654C82" w:rsidRDefault="008D730D" w:rsidP="009B4381">
      <w:pPr>
        <w:numPr>
          <w:ilvl w:val="0"/>
          <w:numId w:val="15"/>
        </w:numPr>
        <w:autoSpaceDE w:val="0"/>
        <w:autoSpaceDN w:val="0"/>
        <w:adjustRightInd w:val="0"/>
        <w:ind w:left="714" w:hanging="357"/>
        <w:jc w:val="both"/>
        <w:rPr>
          <w:bCs/>
          <w:sz w:val="22"/>
          <w:szCs w:val="22"/>
        </w:rPr>
      </w:pPr>
      <w:r>
        <w:rPr>
          <w:bCs/>
          <w:sz w:val="22"/>
          <w:szCs w:val="22"/>
        </w:rPr>
        <w:t>ispunjen</w:t>
      </w:r>
      <w:r w:rsidR="00921D21" w:rsidRPr="00654C82">
        <w:rPr>
          <w:bCs/>
          <w:sz w:val="22"/>
          <w:szCs w:val="22"/>
        </w:rPr>
        <w:t xml:space="preserve">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0730DC60" w14:textId="77777777" w:rsidR="0038000B" w:rsidRDefault="00921D21" w:rsidP="0038000B">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531CECEF" w14:textId="0DDAC74B" w:rsidR="0038000B" w:rsidRDefault="00921D21" w:rsidP="0038000B">
      <w:pPr>
        <w:spacing w:after="120"/>
        <w:ind w:firstLine="426"/>
        <w:jc w:val="both"/>
        <w:rPr>
          <w:i/>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0085549F">
        <w:rPr>
          <w:sz w:val="22"/>
          <w:szCs w:val="22"/>
        </w:rPr>
        <w:t xml:space="preserve">. </w:t>
      </w:r>
      <w:r w:rsidRPr="00654C82">
        <w:rPr>
          <w:sz w:val="22"/>
          <w:szCs w:val="22"/>
        </w:rPr>
        <w:t xml:space="preserve">Izjavu  ne treba prilagati ako je u prijavi navedeno da se program ili projekt provodi samostalno. </w:t>
      </w:r>
    </w:p>
    <w:p w14:paraId="3CE789EF" w14:textId="5340DBCD" w:rsidR="0038000B" w:rsidRDefault="00921D21" w:rsidP="0038000B">
      <w:pPr>
        <w:spacing w:after="120"/>
        <w:ind w:firstLine="426"/>
        <w:jc w:val="both"/>
        <w:rPr>
          <w:i/>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00615DE0">
        <w:rPr>
          <w:bCs/>
          <w:sz w:val="22"/>
          <w:szCs w:val="22"/>
        </w:rPr>
        <w:t xml:space="preserve"> </w:t>
      </w:r>
      <w:r w:rsidRPr="00654C82">
        <w:rPr>
          <w:bCs/>
          <w:sz w:val="22"/>
          <w:szCs w:val="22"/>
        </w:rPr>
        <w:t xml:space="preserve">Podnositelj prijave mora u obrascima odgovoriti na sva pitanja i upisati sve tražene podatke. </w:t>
      </w:r>
      <w:bookmarkStart w:id="12" w:name="_Hlk121480560"/>
    </w:p>
    <w:p w14:paraId="681DB8D1" w14:textId="375C5285" w:rsidR="00921D21" w:rsidRPr="0038000B" w:rsidRDefault="00921D21" w:rsidP="0038000B">
      <w:pPr>
        <w:spacing w:after="120"/>
        <w:ind w:firstLine="426"/>
        <w:jc w:val="both"/>
        <w:rPr>
          <w:i/>
          <w:sz w:val="22"/>
          <w:szCs w:val="22"/>
        </w:rPr>
      </w:pPr>
      <w:r w:rsidRPr="00654C82">
        <w:rPr>
          <w:bCs/>
          <w:sz w:val="22"/>
          <w:szCs w:val="22"/>
        </w:rPr>
        <w:t xml:space="preserve">Ukoliko prijava ima manje nedostatke koji ne utječu na sadržaj bitan za ocjenjivanje </w:t>
      </w:r>
      <w:r w:rsidR="00EF54FD">
        <w:rPr>
          <w:bCs/>
          <w:sz w:val="22"/>
          <w:szCs w:val="22"/>
        </w:rPr>
        <w:t xml:space="preserve">prijave </w:t>
      </w:r>
      <w:r w:rsidRPr="00654C82">
        <w:rPr>
          <w:bCs/>
          <w:sz w:val="22"/>
          <w:szCs w:val="22"/>
        </w:rPr>
        <w:t xml:space="preserve">od </w:t>
      </w:r>
      <w:r w:rsidR="008C5DF1">
        <w:rPr>
          <w:bCs/>
          <w:sz w:val="22"/>
          <w:szCs w:val="22"/>
        </w:rPr>
        <w:t>podnositelja prijave</w:t>
      </w:r>
      <w:r w:rsidRPr="00654C82">
        <w:rPr>
          <w:bCs/>
          <w:sz w:val="22"/>
          <w:szCs w:val="22"/>
        </w:rPr>
        <w:t xml:space="preserve">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w:t>
      </w:r>
      <w:r w:rsidR="002C753F" w:rsidRPr="008C5DF1">
        <w:rPr>
          <w:bCs/>
          <w:sz w:val="22"/>
          <w:szCs w:val="22"/>
        </w:rPr>
        <w:t>o potrebnoj dopuni ili ispravku</w:t>
      </w:r>
      <w:r w:rsidR="002C753F" w:rsidRPr="00FC72A4">
        <w:rPr>
          <w:bCs/>
        </w:rPr>
        <w:t xml:space="preserve"> </w:t>
      </w:r>
      <w:r w:rsidR="002C753F" w:rsidRPr="008554DD">
        <w:rPr>
          <w:bCs/>
          <w:sz w:val="22"/>
          <w:szCs w:val="22"/>
        </w:rPr>
        <w:t>prijave</w:t>
      </w:r>
      <w:r w:rsidRPr="008554DD">
        <w:rPr>
          <w:bCs/>
          <w:sz w:val="22"/>
          <w:szCs w:val="22"/>
        </w:rPr>
        <w:t>.</w:t>
      </w:r>
      <w:r w:rsidRPr="00FC72A4">
        <w:rPr>
          <w:bCs/>
          <w:sz w:val="22"/>
          <w:szCs w:val="22"/>
        </w:rPr>
        <w:t xml:space="preserve"> </w:t>
      </w:r>
      <w:bookmarkStart w:id="14" w:name="_Hlk121480374"/>
      <w:r w:rsidR="00F83691">
        <w:rPr>
          <w:bCs/>
          <w:sz w:val="22"/>
          <w:szCs w:val="22"/>
        </w:rPr>
        <w:t>Podnositelji prijava</w:t>
      </w:r>
      <w:r w:rsidRPr="00FC72A4">
        <w:rPr>
          <w:bCs/>
          <w:sz w:val="22"/>
          <w:szCs w:val="22"/>
        </w:rPr>
        <w:t xml:space="preserve">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bookmarkEnd w:id="14"/>
    <w:p w14:paraId="75EE93E5" w14:textId="0765E3F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E52B03" w14:textId="77777777" w:rsidR="003F0ABC" w:rsidRPr="00654C82" w:rsidRDefault="003F0ABC" w:rsidP="003F0ABC">
      <w:pPr>
        <w:ind w:firstLine="426"/>
        <w:jc w:val="both"/>
        <w:rPr>
          <w:sz w:val="22"/>
          <w:szCs w:val="22"/>
        </w:rPr>
      </w:pPr>
      <w:bookmarkStart w:id="15" w:name="_Hlk123045333"/>
      <w:bookmarkStart w:id="16" w:name="_Hlk123121176"/>
      <w:bookmarkStart w:id="17" w:name="_Hlk122344409"/>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72AFBDB2" w14:textId="77777777" w:rsidR="003F0ABC" w:rsidRPr="00654C82" w:rsidRDefault="00922F3E" w:rsidP="003F0ABC">
      <w:pPr>
        <w:spacing w:after="120"/>
        <w:rPr>
          <w:sz w:val="22"/>
          <w:szCs w:val="22"/>
        </w:rPr>
      </w:pPr>
      <w:hyperlink r:id="rId12" w:history="1">
        <w:r w:rsidR="003F0ABC" w:rsidRPr="00654C82">
          <w:rPr>
            <w:rStyle w:val="Hiperveza"/>
            <w:color w:val="auto"/>
            <w:sz w:val="22"/>
            <w:szCs w:val="22"/>
          </w:rPr>
          <w:t>https://e-pisarnica.zagreb.hr/ePisarnica/eIsprave2</w:t>
        </w:r>
      </w:hyperlink>
      <w:r w:rsidR="003F0ABC" w:rsidRPr="00654C82">
        <w:rPr>
          <w:sz w:val="22"/>
          <w:szCs w:val="22"/>
        </w:rPr>
        <w:t>.</w:t>
      </w:r>
    </w:p>
    <w:p w14:paraId="5B0D4AED" w14:textId="77777777" w:rsidR="003F0ABC" w:rsidRDefault="003F0ABC" w:rsidP="003F0ABC">
      <w:pPr>
        <w:spacing w:after="120"/>
        <w:ind w:firstLine="425"/>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07093A97" w14:textId="0569D4B7" w:rsidR="0079124D" w:rsidRDefault="009E5B0F" w:rsidP="00090174">
      <w:pPr>
        <w:spacing w:after="120"/>
        <w:ind w:firstLine="426"/>
        <w:jc w:val="both"/>
        <w:rPr>
          <w:sz w:val="22"/>
          <w:szCs w:val="22"/>
        </w:rPr>
      </w:pPr>
      <w:r w:rsidRPr="003A48AD">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7928AA">
        <w:rPr>
          <w:sz w:val="22"/>
          <w:szCs w:val="22"/>
        </w:rPr>
        <w:t>6</w:t>
      </w:r>
      <w:r w:rsidRPr="003A48AD">
        <w:rPr>
          <w:sz w:val="22"/>
          <w:szCs w:val="22"/>
        </w:rPr>
        <w:t xml:space="preserve">. </w:t>
      </w:r>
      <w:bookmarkStart w:id="18" w:name="_Hlk95298903"/>
      <w:r w:rsidRPr="003A48AD">
        <w:rPr>
          <w:sz w:val="22"/>
          <w:szCs w:val="22"/>
        </w:rPr>
        <w:t xml:space="preserve">Suglasnost mora biti potpisana od osobe ovlaštene za zastupanje udruge, ovjerena pečatom udruge i priložena uz prijavu na način da se kao poseban dokument učita u </w:t>
      </w:r>
      <w:r w:rsidRPr="003A48AD">
        <w:rPr>
          <w:sz w:val="22"/>
          <w:szCs w:val="22"/>
        </w:rPr>
        <w:lastRenderedPageBreak/>
        <w:t xml:space="preserve">sustavu ePrijavnice u rubrici </w:t>
      </w:r>
      <w:r w:rsidRPr="003A48AD">
        <w:rPr>
          <w:i/>
          <w:sz w:val="22"/>
          <w:szCs w:val="22"/>
        </w:rPr>
        <w:t>Ostali prilozi</w:t>
      </w:r>
      <w:bookmarkEnd w:id="18"/>
      <w:r w:rsidRPr="003A48AD">
        <w:rPr>
          <w:sz w:val="22"/>
          <w:szCs w:val="22"/>
        </w:rPr>
        <w:t xml:space="preserve">. </w:t>
      </w:r>
      <w:r w:rsidR="00181D2D" w:rsidRPr="00181D2D">
        <w:rPr>
          <w:sz w:val="22"/>
          <w:szCs w:val="22"/>
        </w:rPr>
        <w:t>Iz suglasnosti mora biti jasno vidljivo da je dana isključivo u svrhu prijave na javni natječaj za financiranje programa i projekata udruga iz Proračuna Grada Zagreba za 202</w:t>
      </w:r>
      <w:r w:rsidR="007928AA">
        <w:rPr>
          <w:sz w:val="22"/>
          <w:szCs w:val="22"/>
        </w:rPr>
        <w:t>6</w:t>
      </w:r>
      <w:r w:rsidR="00181D2D" w:rsidRPr="00181D2D">
        <w:rPr>
          <w:sz w:val="22"/>
          <w:szCs w:val="22"/>
        </w:rPr>
        <w:t>. uz navođenje područja koje se financira.</w:t>
      </w:r>
      <w:bookmarkEnd w:id="15"/>
      <w:bookmarkEnd w:id="16"/>
      <w:bookmarkEnd w:id="17"/>
    </w:p>
    <w:p w14:paraId="74830E2B" w14:textId="4A15EBC5" w:rsidR="005D3644" w:rsidRPr="00654C82" w:rsidRDefault="005D3644" w:rsidP="00090174">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3E5D7879" w:rsidR="005D3644" w:rsidRPr="00654C82" w:rsidRDefault="005D3644" w:rsidP="00090174">
      <w:pPr>
        <w:spacing w:after="120"/>
        <w:ind w:firstLine="426"/>
        <w:jc w:val="both"/>
        <w:rPr>
          <w:sz w:val="22"/>
          <w:szCs w:val="22"/>
        </w:rPr>
      </w:pPr>
      <w:r w:rsidRPr="00654C82">
        <w:rPr>
          <w:sz w:val="22"/>
          <w:szCs w:val="22"/>
        </w:rPr>
        <w:t xml:space="preserve">Podnositelj prijave može </w:t>
      </w:r>
      <w:r w:rsidR="00211E03">
        <w:rPr>
          <w:sz w:val="22"/>
          <w:szCs w:val="22"/>
        </w:rPr>
        <w:t xml:space="preserve">putem ePrijavnice </w:t>
      </w:r>
      <w:r w:rsidRPr="00654C82">
        <w:rPr>
          <w:sz w:val="22"/>
          <w:szCs w:val="22"/>
        </w:rPr>
        <w:t xml:space="preserve">prijaviti najviše tri (3) programa ili projekta na </w:t>
      </w:r>
      <w:r w:rsidR="00211E03">
        <w:rPr>
          <w:sz w:val="22"/>
          <w:szCs w:val="22"/>
        </w:rPr>
        <w:t>Javne natječaje</w:t>
      </w:r>
      <w:r w:rsidRPr="00654C82">
        <w:rPr>
          <w:sz w:val="22"/>
          <w:szCs w:val="22"/>
        </w:rPr>
        <w:t xml:space="preserve"> za financiranje programa i projekata udruga iz Proračuna Grada Zagreba za </w:t>
      </w:r>
      <w:r w:rsidR="00744999">
        <w:rPr>
          <w:sz w:val="22"/>
          <w:szCs w:val="22"/>
        </w:rPr>
        <w:t>202</w:t>
      </w:r>
      <w:r w:rsidR="00211E03">
        <w:rPr>
          <w:sz w:val="22"/>
          <w:szCs w:val="22"/>
        </w:rPr>
        <w:t>6</w:t>
      </w:r>
      <w:r w:rsidRPr="00654C82">
        <w:rPr>
          <w:sz w:val="22"/>
          <w:szCs w:val="22"/>
        </w:rPr>
        <w:t xml:space="preserve">. </w:t>
      </w:r>
    </w:p>
    <w:p w14:paraId="7EE02231" w14:textId="0993FE62" w:rsidR="005D3644" w:rsidRPr="00654C82" w:rsidRDefault="005D3644" w:rsidP="00090174">
      <w:pPr>
        <w:spacing w:after="120"/>
        <w:ind w:firstLine="426"/>
        <w:jc w:val="both"/>
        <w:rPr>
          <w:sz w:val="22"/>
          <w:szCs w:val="22"/>
        </w:rPr>
      </w:pPr>
      <w:r w:rsidRPr="00654C82">
        <w:rPr>
          <w:sz w:val="22"/>
          <w:szCs w:val="22"/>
        </w:rPr>
        <w:t xml:space="preserve">Natječajna dokumentacija s </w:t>
      </w:r>
      <w:r w:rsidR="0076334E">
        <w:rPr>
          <w:sz w:val="22"/>
          <w:szCs w:val="22"/>
        </w:rPr>
        <w:t>Uputama</w:t>
      </w:r>
      <w:r w:rsidRPr="00654C82">
        <w:rPr>
          <w:sz w:val="22"/>
          <w:szCs w:val="22"/>
        </w:rPr>
        <w:t xml:space="preserve">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3"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831D359" w14:textId="1198F5C1" w:rsidR="0018142A" w:rsidRPr="00654C82" w:rsidRDefault="005D3644" w:rsidP="0018142A">
      <w:pPr>
        <w:ind w:firstLine="426"/>
        <w:jc w:val="both"/>
        <w:rPr>
          <w:b/>
          <w:sz w:val="22"/>
          <w:szCs w:val="22"/>
        </w:rPr>
      </w:pPr>
      <w:r w:rsidRPr="00654C82">
        <w:rPr>
          <w:bCs/>
          <w:sz w:val="22"/>
          <w:szCs w:val="22"/>
        </w:rPr>
        <w:t xml:space="preserve">Rok za podnošenje prijava na Javni  natječaj je zaključno do </w:t>
      </w:r>
      <w:r w:rsidR="0018142A">
        <w:rPr>
          <w:b/>
          <w:bCs/>
          <w:sz w:val="22"/>
          <w:szCs w:val="22"/>
        </w:rPr>
        <w:t>3. ožujka</w:t>
      </w:r>
      <w:r w:rsidR="0018142A" w:rsidRPr="00654C82">
        <w:rPr>
          <w:b/>
          <w:bCs/>
          <w:sz w:val="22"/>
          <w:szCs w:val="22"/>
        </w:rPr>
        <w:t xml:space="preserve"> </w:t>
      </w:r>
      <w:r w:rsidR="0018142A">
        <w:rPr>
          <w:b/>
          <w:bCs/>
          <w:sz w:val="22"/>
          <w:szCs w:val="22"/>
        </w:rPr>
        <w:t>202</w:t>
      </w:r>
      <w:r w:rsidR="003D248E">
        <w:rPr>
          <w:b/>
          <w:bCs/>
          <w:sz w:val="22"/>
          <w:szCs w:val="22"/>
        </w:rPr>
        <w:t>6</w:t>
      </w:r>
      <w:r w:rsidR="0018142A">
        <w:rPr>
          <w:b/>
          <w:sz w:val="22"/>
          <w:szCs w:val="22"/>
        </w:rPr>
        <w:t>. do 1</w:t>
      </w:r>
      <w:r w:rsidR="003D248E">
        <w:rPr>
          <w:b/>
          <w:sz w:val="22"/>
          <w:szCs w:val="22"/>
        </w:rPr>
        <w:t>2</w:t>
      </w:r>
      <w:r w:rsidR="0018142A">
        <w:rPr>
          <w:b/>
          <w:sz w:val="22"/>
          <w:szCs w:val="22"/>
        </w:rPr>
        <w:t>.</w:t>
      </w:r>
      <w:r w:rsidR="0018142A" w:rsidRPr="00654C82">
        <w:rPr>
          <w:b/>
          <w:sz w:val="22"/>
          <w:szCs w:val="22"/>
        </w:rPr>
        <w:t>00 sati.</w:t>
      </w:r>
    </w:p>
    <w:p w14:paraId="65467B98" w14:textId="599C2E53" w:rsidR="0018142A" w:rsidRDefault="0018142A" w:rsidP="00C1623B">
      <w:pPr>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FD7E48">
      <w:pPr>
        <w:spacing w:after="120"/>
        <w:ind w:firstLine="426"/>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5794425C"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w:t>
      </w:r>
      <w:r w:rsidR="00E63013">
        <w:rPr>
          <w:sz w:val="22"/>
          <w:szCs w:val="22"/>
        </w:rPr>
        <w:t>.</w:t>
      </w:r>
      <w:r w:rsidRPr="00654C82">
        <w:rPr>
          <w:sz w:val="22"/>
          <w:szCs w:val="22"/>
        </w:rPr>
        <w:t xml:space="preserve">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74DB9F8"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w:t>
      </w:r>
      <w:r w:rsidR="00E63013">
        <w:rPr>
          <w:sz w:val="22"/>
          <w:szCs w:val="22"/>
        </w:rPr>
        <w:t>.</w:t>
      </w:r>
      <w:r w:rsidR="00C105F8" w:rsidRPr="00654C82">
        <w:rPr>
          <w:sz w:val="22"/>
          <w:szCs w:val="22"/>
        </w:rPr>
        <w:t xml:space="preserve"> Javnog natječaja</w:t>
      </w:r>
      <w:r w:rsidR="00FB6EDF">
        <w:rPr>
          <w:sz w:val="22"/>
          <w:szCs w:val="22"/>
        </w:rPr>
        <w:t>.</w:t>
      </w:r>
    </w:p>
    <w:bookmarkEnd w:id="10"/>
    <w:p w14:paraId="0E2412F5" w14:textId="7D8ECFF7" w:rsidR="00A4714E" w:rsidRPr="00654C82" w:rsidRDefault="00A4714E" w:rsidP="00493D33">
      <w:pPr>
        <w:autoSpaceDE w:val="0"/>
        <w:autoSpaceDN w:val="0"/>
        <w:adjustRightInd w:val="0"/>
        <w:jc w:val="both"/>
        <w:rPr>
          <w:rFonts w:eastAsia="Calibri"/>
          <w:sz w:val="22"/>
          <w:szCs w:val="22"/>
          <w:lang w:eastAsia="en-US"/>
        </w:rPr>
      </w:pPr>
    </w:p>
    <w:p w14:paraId="6D6B158D" w14:textId="7FFB2C40" w:rsidR="00491706" w:rsidRPr="00EE542D" w:rsidRDefault="00491706" w:rsidP="00D42695">
      <w:pPr>
        <w:pStyle w:val="Sadraj1"/>
      </w:pPr>
      <w:r w:rsidRPr="00FE2A25">
        <w:t>KOME SE I U KOJEM ROKU OBRATITI ZA DODATNA POJAŠNJENJA</w:t>
      </w:r>
    </w:p>
    <w:p w14:paraId="5E767B11" w14:textId="77777777" w:rsidR="00463147" w:rsidRDefault="00491706" w:rsidP="00463147">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4" w:history="1">
        <w:r w:rsidR="00F54F5E" w:rsidRPr="003A48AD">
          <w:rPr>
            <w:rStyle w:val="Hiperveza"/>
            <w:color w:val="auto"/>
            <w:sz w:val="22"/>
            <w:szCs w:val="22"/>
          </w:rPr>
          <w:t>socijalnazastita.udruge@zagreb.hr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393CCD9A" w14:textId="18F0D5C7" w:rsidR="00463147" w:rsidRDefault="009B7565" w:rsidP="00463147">
      <w:pPr>
        <w:spacing w:after="120"/>
        <w:ind w:firstLine="426"/>
        <w:jc w:val="both"/>
        <w:rPr>
          <w:sz w:val="22"/>
          <w:szCs w:val="22"/>
        </w:rPr>
      </w:pPr>
      <w:r w:rsidRPr="00654C82">
        <w:rPr>
          <w:noProof/>
          <w:sz w:val="22"/>
          <w:szCs w:val="22"/>
          <w:lang w:eastAsia="en-GB"/>
        </w:rPr>
        <w:t xml:space="preserve">Odgovori na pojedine upite u najkraćem mogućem roku poslat će se izravno na adrese s kojih su poslani, a odgovori na najčešće postavljana pitanja objavit će se na </w:t>
      </w:r>
      <w:r w:rsidR="008A2B2C">
        <w:rPr>
          <w:noProof/>
          <w:sz w:val="22"/>
          <w:szCs w:val="22"/>
          <w:lang w:eastAsia="en-GB"/>
        </w:rPr>
        <w:t>internetskoj</w:t>
      </w:r>
      <w:r w:rsidRPr="00654C82">
        <w:rPr>
          <w:noProof/>
          <w:sz w:val="22"/>
          <w:szCs w:val="22"/>
          <w:lang w:eastAsia="en-GB"/>
        </w:rPr>
        <w:t xml:space="preserve"> stranici Grada Zagreba</w:t>
      </w:r>
      <w:r w:rsidR="000C0ADA" w:rsidRPr="00654C82">
        <w:rPr>
          <w:noProof/>
          <w:sz w:val="22"/>
          <w:szCs w:val="22"/>
          <w:lang w:eastAsia="en-GB"/>
        </w:rPr>
        <w:t xml:space="preserve"> </w:t>
      </w:r>
      <w:hyperlink r:id="rId15" w:history="1">
        <w:r w:rsidR="00463147" w:rsidRPr="0042374A">
          <w:rPr>
            <w:rStyle w:val="Hiperveza"/>
            <w:sz w:val="22"/>
            <w:szCs w:val="22"/>
          </w:rPr>
          <w:t>www.zagreb.hr</w:t>
        </w:r>
      </w:hyperlink>
      <w:r w:rsidR="00EE542D">
        <w:rPr>
          <w:sz w:val="22"/>
          <w:szCs w:val="22"/>
        </w:rPr>
        <w:t>.</w:t>
      </w:r>
    </w:p>
    <w:p w14:paraId="60DC90F0" w14:textId="7FC5FA35" w:rsidR="00463147" w:rsidRDefault="00A552CA" w:rsidP="00463147">
      <w:pPr>
        <w:spacing w:after="120"/>
        <w:ind w:firstLine="426"/>
        <w:jc w:val="both"/>
        <w:rPr>
          <w:sz w:val="22"/>
          <w:szCs w:val="22"/>
        </w:rPr>
      </w:pPr>
      <w:r w:rsidRPr="003A48AD">
        <w:rPr>
          <w:sz w:val="22"/>
          <w:szCs w:val="22"/>
        </w:rPr>
        <w:t xml:space="preserve">Na </w:t>
      </w:r>
      <w:r w:rsidR="008A2B2C">
        <w:rPr>
          <w:sz w:val="22"/>
          <w:szCs w:val="22"/>
        </w:rPr>
        <w:t>internetskoj</w:t>
      </w:r>
      <w:r w:rsidRPr="003A48AD">
        <w:rPr>
          <w:sz w:val="22"/>
          <w:szCs w:val="22"/>
        </w:rPr>
        <w:t xml:space="preserve"> stranici će se nalaziti i Popis najčešćih nedostataka koji utječu na valjanost prijave.</w:t>
      </w:r>
    </w:p>
    <w:p w14:paraId="4F46DAAC" w14:textId="4BCF0AC2" w:rsidR="00491706" w:rsidRPr="00654C82" w:rsidRDefault="00491706" w:rsidP="00463147">
      <w:pPr>
        <w:spacing w:after="120"/>
        <w:ind w:firstLine="426"/>
        <w:jc w:val="both"/>
        <w:rPr>
          <w:sz w:val="22"/>
          <w:szCs w:val="22"/>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3CE55528" w14:textId="3DBA4147" w:rsidR="00570AAC" w:rsidRPr="00003A42" w:rsidRDefault="00A7312B" w:rsidP="00D42695">
      <w:pPr>
        <w:pStyle w:val="Sadraj1"/>
      </w:pPr>
      <w:bookmarkStart w:id="20" w:name="_Toc486424344"/>
      <w:bookmarkStart w:id="21" w:name="_Hlk123307341"/>
      <w:r w:rsidRPr="00FE2A25">
        <w:t xml:space="preserve">PROVJERA I </w:t>
      </w:r>
      <w:r w:rsidR="002A3FF6" w:rsidRPr="00FE2A25">
        <w:t>PROCJENA PRIJAVA</w:t>
      </w:r>
      <w:r w:rsidR="00935FD0" w:rsidRPr="00FE2A25">
        <w:t xml:space="preserve">, </w:t>
      </w:r>
      <w:r w:rsidR="00C51E9F" w:rsidRPr="00FE2A25">
        <w:t xml:space="preserve">DOSTAVA </w:t>
      </w:r>
      <w:r w:rsidR="00935FD0" w:rsidRPr="00FE2A25">
        <w:t>DODATN</w:t>
      </w:r>
      <w:r w:rsidR="00C51E9F" w:rsidRPr="00FE2A25">
        <w:t>E</w:t>
      </w:r>
      <w:r w:rsidR="00935FD0" w:rsidRPr="00FE2A25">
        <w:t xml:space="preserve"> DOKUMENTACIJ</w:t>
      </w:r>
      <w:r w:rsidR="00C51E9F" w:rsidRPr="00FE2A25">
        <w:t>E</w:t>
      </w:r>
      <w:r w:rsidR="002A3FF6" w:rsidRPr="00FE2A25">
        <w:t xml:space="preserve"> I DONOŠENJE ODLUKE O DODJELI SREDSTAVA</w:t>
      </w:r>
      <w:bookmarkEnd w:id="20"/>
      <w:bookmarkEnd w:id="21"/>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71D6F57F" w14:textId="77777777" w:rsidR="00463147" w:rsidRDefault="00BF257F" w:rsidP="00463147">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31F08F7D" w14:textId="77777777" w:rsidR="00463147" w:rsidRDefault="00BF257F" w:rsidP="00463147">
      <w:pPr>
        <w:pStyle w:val="Text1"/>
        <w:spacing w:after="120"/>
        <w:ind w:left="0" w:firstLine="426"/>
        <w:rPr>
          <w:noProof/>
          <w:sz w:val="22"/>
          <w:szCs w:val="22"/>
        </w:rPr>
      </w:pPr>
      <w:r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Pr="00654C82">
        <w:rPr>
          <w:noProof/>
          <w:sz w:val="22"/>
          <w:szCs w:val="22"/>
        </w:rPr>
        <w:t xml:space="preserve"> koji su predstavnici</w:t>
      </w:r>
      <w:r w:rsidR="0064591A">
        <w:rPr>
          <w:noProof/>
          <w:sz w:val="22"/>
          <w:szCs w:val="22"/>
        </w:rPr>
        <w:t>/e</w:t>
      </w:r>
      <w:r w:rsidRPr="00654C82">
        <w:rPr>
          <w:noProof/>
          <w:sz w:val="22"/>
          <w:szCs w:val="22"/>
        </w:rPr>
        <w:t xml:space="preserve"> gradskog upravnog tijela nadležnog za svako pojedino područje financiranja. Članovi</w:t>
      </w:r>
      <w:r w:rsidR="0064591A">
        <w:rPr>
          <w:noProof/>
          <w:sz w:val="22"/>
          <w:szCs w:val="22"/>
        </w:rPr>
        <w:t>/ce</w:t>
      </w:r>
      <w:r w:rsidRPr="00654C82">
        <w:rPr>
          <w:noProof/>
          <w:sz w:val="22"/>
          <w:szCs w:val="22"/>
        </w:rPr>
        <w:t xml:space="preserve"> Povjerenstva za provjeru ispunjavanja propisanih uvjeta Javnog natječaja ne smiju biti u sukobu interesa o čemu </w:t>
      </w:r>
      <w:r w:rsidR="00463147">
        <w:rPr>
          <w:noProof/>
          <w:sz w:val="22"/>
          <w:szCs w:val="22"/>
        </w:rPr>
        <w:t xml:space="preserve">moraju potpisati posebnu izjavu. </w:t>
      </w:r>
    </w:p>
    <w:p w14:paraId="1016BA20" w14:textId="77777777" w:rsidR="00463147" w:rsidRDefault="00BF257F" w:rsidP="00463147">
      <w:pPr>
        <w:pStyle w:val="Text1"/>
        <w:spacing w:after="120"/>
        <w:ind w:left="0" w:firstLine="426"/>
        <w:rPr>
          <w:noProof/>
          <w:sz w:val="22"/>
          <w:szCs w:val="22"/>
        </w:rPr>
      </w:pPr>
      <w:r w:rsidRPr="00654C82">
        <w:rPr>
          <w:noProof/>
          <w:sz w:val="22"/>
          <w:szCs w:val="22"/>
        </w:rPr>
        <w:lastRenderedPageBreak/>
        <w:t xml:space="preserve">Povjerenstvo pregledava i </w:t>
      </w:r>
      <w:r w:rsidRPr="00654C82">
        <w:rPr>
          <w:sz w:val="22"/>
          <w:szCs w:val="22"/>
        </w:rPr>
        <w:t>utvrđuje sadrži li prijava sve podatke, dokumentaciju i popunjene obrasce određene Javnim natječajem i jesu li svi dokazi, dokumentacija i obrasci čitljivi;</w:t>
      </w:r>
      <w:r w:rsidRPr="00654C82">
        <w:rPr>
          <w:rFonts w:eastAsia="Calibri"/>
          <w:bCs/>
          <w:sz w:val="22"/>
          <w:szCs w:val="22"/>
          <w:lang w:eastAsia="hr-HR"/>
        </w:rPr>
        <w:t xml:space="preserve"> je li </w:t>
      </w:r>
      <w:bookmarkStart w:id="22" w:name="_Hlk124623716"/>
      <w:r w:rsidRPr="00654C82">
        <w:rPr>
          <w:rFonts w:eastAsia="Calibri"/>
          <w:bCs/>
          <w:sz w:val="22"/>
          <w:szCs w:val="22"/>
          <w:lang w:eastAsia="hr-HR"/>
        </w:rPr>
        <w:t>zatraženi iznos sredstava unutar financijskih pragova postavljenih u Javnom natječaju</w:t>
      </w:r>
      <w:bookmarkEnd w:id="22"/>
      <w:r w:rsidRPr="00654C82">
        <w:rPr>
          <w:rFonts w:eastAsia="Calibri"/>
          <w:bCs/>
          <w:sz w:val="22"/>
          <w:szCs w:val="22"/>
          <w:lang w:eastAsia="hr-HR"/>
        </w:rPr>
        <w:t>; jesu li podnositelji prijave prihvatljivi te provjerava ispunjavanje drugih propisanih uvjeta Javnog natječaja.</w:t>
      </w:r>
    </w:p>
    <w:p w14:paraId="54E2E82C" w14:textId="74CB21E4" w:rsidR="00463147" w:rsidRDefault="00A7312B" w:rsidP="00463147">
      <w:pPr>
        <w:pStyle w:val="Text1"/>
        <w:spacing w:after="120"/>
        <w:ind w:left="0" w:firstLine="426"/>
        <w:rPr>
          <w:noProof/>
          <w:sz w:val="22"/>
          <w:szCs w:val="22"/>
        </w:rPr>
      </w:pPr>
      <w:r w:rsidRPr="00654C82">
        <w:rPr>
          <w:bCs/>
          <w:sz w:val="22"/>
          <w:szCs w:val="22"/>
        </w:rPr>
        <w:t xml:space="preserve">Ukoliko prijava ima manje nedostatke koji ne utječu na sadržaj bitan za ocjenjivanje programa ili projekta od </w:t>
      </w:r>
      <w:r w:rsidR="00AE4C58">
        <w:rPr>
          <w:bCs/>
          <w:sz w:val="22"/>
          <w:szCs w:val="22"/>
        </w:rPr>
        <w:t>podnositelja prijave</w:t>
      </w:r>
      <w:r w:rsidRPr="00654C82">
        <w:rPr>
          <w:bCs/>
          <w:sz w:val="22"/>
          <w:szCs w:val="22"/>
        </w:rPr>
        <w:t xml:space="preserve">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w:t>
      </w:r>
      <w:r w:rsidR="00AE4C58">
        <w:rPr>
          <w:bCs/>
          <w:sz w:val="22"/>
          <w:szCs w:val="22"/>
        </w:rPr>
        <w:t>podnositelje prijava</w:t>
      </w:r>
      <w:r w:rsidR="00226529" w:rsidRPr="00654C82">
        <w:rPr>
          <w:bCs/>
          <w:sz w:val="22"/>
          <w:szCs w:val="22"/>
        </w:rPr>
        <w:t xml:space="preserv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00AE4C58">
        <w:rPr>
          <w:bCs/>
          <w:sz w:val="22"/>
          <w:szCs w:val="22"/>
        </w:rPr>
        <w:t>Podnositelji prijava</w:t>
      </w:r>
      <w:r w:rsidRPr="00654C82">
        <w:rPr>
          <w:bCs/>
          <w:sz w:val="22"/>
          <w:szCs w:val="22"/>
        </w:rPr>
        <w:t xml:space="preserve">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4A0C47F2" w14:textId="77777777" w:rsidR="00BA744C" w:rsidRDefault="00BF257F" w:rsidP="00BA744C">
      <w:pPr>
        <w:pStyle w:val="Text1"/>
        <w:spacing w:after="120"/>
        <w:ind w:left="0" w:firstLine="426"/>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4A83BC6D" w14:textId="53E6725E" w:rsidR="00BA744C" w:rsidRDefault="005F417A" w:rsidP="00BA744C">
      <w:pPr>
        <w:pStyle w:val="Text1"/>
        <w:spacing w:after="120"/>
        <w:ind w:left="0" w:firstLine="426"/>
        <w:rPr>
          <w:noProof/>
          <w:sz w:val="22"/>
          <w:szCs w:val="22"/>
        </w:rPr>
      </w:pPr>
      <w:r w:rsidRPr="00654C82">
        <w:rPr>
          <w:noProof/>
          <w:sz w:val="22"/>
          <w:szCs w:val="22"/>
          <w:u w:val="single"/>
        </w:rPr>
        <w:t>Procjena programa i projekta koji su zadovoljili propisane uvjete javnog natječaja</w:t>
      </w:r>
      <w:r w:rsidRPr="00654C82">
        <w:rPr>
          <w:noProof/>
          <w:snapToGrid/>
          <w:sz w:val="22"/>
          <w:szCs w:val="22"/>
          <w:u w:val="single"/>
          <w:lang w:eastAsia="hr-HR"/>
        </w:rPr>
        <w:t xml:space="preserve"> </w:t>
      </w:r>
    </w:p>
    <w:p w14:paraId="69BF8AA5" w14:textId="77777777" w:rsidR="00BA744C" w:rsidRDefault="00BF257F" w:rsidP="00BA744C">
      <w:pPr>
        <w:pStyle w:val="Text1"/>
        <w:spacing w:after="120"/>
        <w:ind w:left="0" w:firstLine="426"/>
        <w:rPr>
          <w:noProof/>
          <w:sz w:val="22"/>
          <w:szCs w:val="22"/>
        </w:rPr>
      </w:pPr>
      <w:r w:rsidRPr="00654C82">
        <w:rPr>
          <w:noProof/>
          <w:sz w:val="22"/>
          <w:szCs w:val="22"/>
        </w:rPr>
        <w:t xml:space="preserve">Gradonačelnik Grada Zagreba imenuje Povjerenstvo za </w:t>
      </w:r>
      <w:r w:rsidRPr="00654C82">
        <w:rPr>
          <w:rFonts w:eastAsia="Calibri"/>
          <w:sz w:val="22"/>
          <w:szCs w:val="22"/>
        </w:rPr>
        <w:t xml:space="preserve">ocjenjivanje prijavljenih programa i projekata, </w:t>
      </w:r>
      <w:r w:rsidRPr="00654C82">
        <w:rPr>
          <w:rFonts w:eastAsia="Calibri"/>
          <w:iCs/>
          <w:sz w:val="22"/>
          <w:szCs w:val="22"/>
        </w:rPr>
        <w:t>koje se imenuje prema pojedinom području financiranja</w:t>
      </w:r>
      <w:r w:rsidRPr="00654C82">
        <w:rPr>
          <w:rFonts w:eastAsia="Calibri"/>
          <w:sz w:val="22"/>
          <w:szCs w:val="22"/>
        </w:rPr>
        <w:t xml:space="preserve">. Povjerenstvo ima predsjednika i šest članova koji su </w:t>
      </w:r>
      <w:r w:rsidRPr="00654C82">
        <w:rPr>
          <w:rFonts w:eastAsia="Calibri"/>
          <w:iCs/>
          <w:sz w:val="22"/>
          <w:szCs w:val="22"/>
        </w:rPr>
        <w:t>predstavnici</w:t>
      </w:r>
      <w:r w:rsidR="0064591A">
        <w:rPr>
          <w:rFonts w:eastAsia="Calibri"/>
          <w:iCs/>
          <w:sz w:val="22"/>
          <w:szCs w:val="22"/>
        </w:rPr>
        <w:t>/e</w:t>
      </w:r>
      <w:r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Pr="00654C82">
        <w:rPr>
          <w:rFonts w:eastAsia="Calibri"/>
          <w:iCs/>
          <w:sz w:val="22"/>
          <w:szCs w:val="22"/>
        </w:rPr>
        <w:t xml:space="preserve"> i organizacija civilnog društva.</w:t>
      </w:r>
      <w:r w:rsidRPr="00654C82">
        <w:rPr>
          <w:noProof/>
          <w:sz w:val="22"/>
          <w:szCs w:val="22"/>
        </w:rPr>
        <w:t xml:space="preserve"> Članovi</w:t>
      </w:r>
      <w:r w:rsidR="0064591A">
        <w:rPr>
          <w:noProof/>
          <w:sz w:val="22"/>
          <w:szCs w:val="22"/>
        </w:rPr>
        <w:t xml:space="preserve">/ce </w:t>
      </w:r>
      <w:r w:rsidRPr="00654C82">
        <w:rPr>
          <w:noProof/>
          <w:sz w:val="22"/>
          <w:szCs w:val="22"/>
        </w:rPr>
        <w:t>Povjerenstva ne smiju biti u sukobu interesa o čemu moraju potpisati posebnu izjavu.</w:t>
      </w:r>
    </w:p>
    <w:p w14:paraId="47BA4A21" w14:textId="3452DB9B" w:rsidR="00750F87" w:rsidRPr="00DE7379" w:rsidRDefault="00750F87" w:rsidP="00BA744C">
      <w:pPr>
        <w:pStyle w:val="Text1"/>
        <w:spacing w:after="120"/>
        <w:ind w:left="0" w:firstLine="426"/>
        <w:rPr>
          <w:noProof/>
          <w:sz w:val="22"/>
          <w:szCs w:val="22"/>
        </w:rPr>
      </w:pPr>
      <w:r w:rsidRPr="00DE7379">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7372B5">
      <w:pPr>
        <w:autoSpaceDE w:val="0"/>
        <w:autoSpaceDN w:val="0"/>
        <w:adjustRightInd w:val="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p>
    <w:bookmarkEnd w:id="23"/>
    <w:p w14:paraId="479B2ABE" w14:textId="77777777" w:rsidR="00740B49" w:rsidRDefault="00740B49" w:rsidP="00740B49">
      <w:pPr>
        <w:pStyle w:val="Odlomakpopisa"/>
        <w:numPr>
          <w:ilvl w:val="0"/>
          <w:numId w:val="31"/>
        </w:numPr>
        <w:shd w:val="clear" w:color="auto" w:fill="FFFFFF"/>
        <w:ind w:left="426" w:hanging="142"/>
        <w:jc w:val="both"/>
        <w:rPr>
          <w:sz w:val="22"/>
          <w:szCs w:val="22"/>
        </w:rPr>
      </w:pPr>
      <w:r w:rsidRPr="007731CC">
        <w:rPr>
          <w:sz w:val="22"/>
          <w:szCs w:val="22"/>
        </w:rPr>
        <w:t>usklađenost ciljeva programa i projekta s ciljevima i prioritetnim područjima strateških dokumenata iz područja javnog natječaja za koje je projekt prijavljen</w:t>
      </w:r>
      <w:bookmarkStart w:id="24" w:name="_Hlk21086165"/>
      <w:r w:rsidRPr="007731CC">
        <w:rPr>
          <w:sz w:val="22"/>
          <w:szCs w:val="22"/>
        </w:rPr>
        <w:t> (0 - 10 bodova);</w:t>
      </w:r>
      <w:bookmarkEnd w:id="24"/>
    </w:p>
    <w:p w14:paraId="26C39397"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kvaliteta i sadržajna inovativnost prijavljenog programa i projekta (0 - 5 bodova);</w:t>
      </w:r>
    </w:p>
    <w:p w14:paraId="3801D628"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kvaliteta dosadašnjeg rada, uspjesi i iskustvo u provođenju programa i projekta udruge (0 - 5 bodova);</w:t>
      </w:r>
    </w:p>
    <w:p w14:paraId="39818F41"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neposredna društvena korist za lokalnu zajednicu te doprinos razvoju civilnog društva (0 - 50 bodova);</w:t>
      </w:r>
    </w:p>
    <w:p w14:paraId="3A617878"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financijska, organizacijska i stručna sposobnost za provedbu programa i projekta (0 - 10 bodova);</w:t>
      </w:r>
    </w:p>
    <w:p w14:paraId="485774DA"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realan odnos troškova i očekivanih rezultata programa i projekta (0 - 5 bodova);</w:t>
      </w:r>
      <w:bookmarkStart w:id="25" w:name="_Hlk20990634"/>
    </w:p>
    <w:p w14:paraId="5E2AA031"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procjena troškovnika programa i projekta (0 - 5 bodova);</w:t>
      </w:r>
      <w:bookmarkEnd w:id="25"/>
    </w:p>
    <w:p w14:paraId="24505F34"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održivost programa i projekta </w:t>
      </w:r>
      <w:bookmarkStart w:id="26" w:name="_Hlk21086398"/>
      <w:r w:rsidRPr="00046F48">
        <w:rPr>
          <w:sz w:val="22"/>
          <w:szCs w:val="22"/>
        </w:rPr>
        <w:t>(0 - 5 bodova)</w:t>
      </w:r>
      <w:bookmarkEnd w:id="26"/>
      <w:r w:rsidRPr="00046F48">
        <w:rPr>
          <w:sz w:val="22"/>
          <w:szCs w:val="22"/>
        </w:rPr>
        <w:t>;</w:t>
      </w:r>
    </w:p>
    <w:p w14:paraId="3A611AD8" w14:textId="77777777" w:rsidR="00740B49" w:rsidRDefault="00740B49" w:rsidP="00740B49">
      <w:pPr>
        <w:pStyle w:val="Odlomakpopisa"/>
        <w:numPr>
          <w:ilvl w:val="0"/>
          <w:numId w:val="31"/>
        </w:numPr>
        <w:shd w:val="clear" w:color="auto" w:fill="FFFFFF"/>
        <w:ind w:left="426" w:hanging="142"/>
        <w:jc w:val="both"/>
        <w:rPr>
          <w:sz w:val="22"/>
          <w:szCs w:val="22"/>
        </w:rPr>
      </w:pPr>
      <w:r w:rsidRPr="00046F48">
        <w:rPr>
          <w:sz w:val="22"/>
          <w:szCs w:val="22"/>
        </w:rPr>
        <w:t>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4629FA9C" w:rsidR="00750F87" w:rsidRDefault="00F05EC2" w:rsidP="007372B5">
      <w:pPr>
        <w:autoSpaceDE w:val="0"/>
        <w:autoSpaceDN w:val="0"/>
        <w:adjustRightInd w:val="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5725D705" w14:textId="77777777" w:rsidR="00740B49" w:rsidRDefault="005A7BC9" w:rsidP="00740B49">
      <w:pPr>
        <w:pStyle w:val="Odlomakpopisa"/>
        <w:numPr>
          <w:ilvl w:val="0"/>
          <w:numId w:val="25"/>
        </w:numPr>
        <w:autoSpaceDE w:val="0"/>
        <w:autoSpaceDN w:val="0"/>
        <w:adjustRightInd w:val="0"/>
        <w:ind w:left="426" w:hanging="142"/>
        <w:jc w:val="both"/>
        <w:rPr>
          <w:sz w:val="22"/>
          <w:szCs w:val="22"/>
        </w:rPr>
      </w:pPr>
      <w:r w:rsidRPr="00E46AAD">
        <w:rPr>
          <w:sz w:val="22"/>
          <w:szCs w:val="22"/>
        </w:rPr>
        <w:t>uključenost partnera u program i projekt (jasno definirana uloga partner</w:t>
      </w:r>
      <w:r w:rsidR="00730D95">
        <w:rPr>
          <w:sz w:val="22"/>
          <w:szCs w:val="22"/>
        </w:rPr>
        <w:t>a i sudjelovanje u aktivnostima)</w:t>
      </w:r>
      <w:r w:rsidRPr="00E46AAD">
        <w:rPr>
          <w:sz w:val="22"/>
          <w:szCs w:val="22"/>
        </w:rPr>
        <w:t xml:space="preserve"> </w:t>
      </w:r>
      <w:r w:rsidR="00730D95">
        <w:rPr>
          <w:sz w:val="22"/>
          <w:szCs w:val="22"/>
        </w:rPr>
        <w:t>(</w:t>
      </w:r>
      <w:r w:rsidRPr="00E46AAD">
        <w:rPr>
          <w:sz w:val="22"/>
          <w:szCs w:val="22"/>
        </w:rPr>
        <w:t>0 -</w:t>
      </w:r>
      <w:r w:rsidR="00730D95">
        <w:rPr>
          <w:sz w:val="22"/>
          <w:szCs w:val="22"/>
        </w:rPr>
        <w:t xml:space="preserve"> </w:t>
      </w:r>
      <w:r w:rsidRPr="00E46AAD">
        <w:rPr>
          <w:sz w:val="22"/>
          <w:szCs w:val="22"/>
        </w:rPr>
        <w:t>5 bodova);</w:t>
      </w:r>
    </w:p>
    <w:p w14:paraId="1594A646" w14:textId="77777777" w:rsidR="00740B49" w:rsidRDefault="005A7BC9" w:rsidP="00740B49">
      <w:pPr>
        <w:pStyle w:val="Odlomakpopisa"/>
        <w:numPr>
          <w:ilvl w:val="0"/>
          <w:numId w:val="25"/>
        </w:numPr>
        <w:autoSpaceDE w:val="0"/>
        <w:autoSpaceDN w:val="0"/>
        <w:adjustRightInd w:val="0"/>
        <w:ind w:left="426" w:hanging="142"/>
        <w:jc w:val="both"/>
        <w:rPr>
          <w:sz w:val="22"/>
          <w:szCs w:val="22"/>
        </w:rPr>
      </w:pPr>
      <w:r w:rsidRPr="00740B49">
        <w:rPr>
          <w:sz w:val="22"/>
          <w:szCs w:val="22"/>
        </w:rPr>
        <w:t>uključenost volontera u program i projekt (jasno definiran plan rada vol</w:t>
      </w:r>
      <w:r w:rsidR="00730D95" w:rsidRPr="00740B49">
        <w:rPr>
          <w:sz w:val="22"/>
          <w:szCs w:val="22"/>
        </w:rPr>
        <w:t>ontera)</w:t>
      </w:r>
      <w:r w:rsidRPr="00740B49">
        <w:rPr>
          <w:sz w:val="22"/>
          <w:szCs w:val="22"/>
        </w:rPr>
        <w:t xml:space="preserve"> </w:t>
      </w:r>
      <w:r w:rsidR="00730D95" w:rsidRPr="00740B49">
        <w:rPr>
          <w:sz w:val="22"/>
          <w:szCs w:val="22"/>
        </w:rPr>
        <w:t>(</w:t>
      </w:r>
      <w:r w:rsidRPr="00740B49">
        <w:rPr>
          <w:sz w:val="22"/>
          <w:szCs w:val="22"/>
        </w:rPr>
        <w:t>0 -</w:t>
      </w:r>
      <w:r w:rsidR="00730D95" w:rsidRPr="00740B49">
        <w:rPr>
          <w:sz w:val="22"/>
          <w:szCs w:val="22"/>
        </w:rPr>
        <w:t xml:space="preserve"> </w:t>
      </w:r>
      <w:r w:rsidRPr="00740B49">
        <w:rPr>
          <w:sz w:val="22"/>
          <w:szCs w:val="22"/>
        </w:rPr>
        <w:t>5 bodova);</w:t>
      </w:r>
    </w:p>
    <w:p w14:paraId="0691A2D5" w14:textId="5A01E3FF" w:rsidR="005A7BC9" w:rsidRPr="00740B49" w:rsidRDefault="005A7BC9" w:rsidP="00740B49">
      <w:pPr>
        <w:pStyle w:val="Odlomakpopisa"/>
        <w:numPr>
          <w:ilvl w:val="0"/>
          <w:numId w:val="25"/>
        </w:numPr>
        <w:autoSpaceDE w:val="0"/>
        <w:autoSpaceDN w:val="0"/>
        <w:adjustRightInd w:val="0"/>
        <w:ind w:left="426" w:hanging="142"/>
        <w:jc w:val="both"/>
        <w:rPr>
          <w:sz w:val="22"/>
          <w:szCs w:val="22"/>
        </w:rPr>
      </w:pPr>
      <w:r w:rsidRPr="00740B49">
        <w:rPr>
          <w:sz w:val="22"/>
          <w:szCs w:val="22"/>
        </w:rPr>
        <w:t>ak</w:t>
      </w:r>
      <w:r w:rsidR="00D0538A" w:rsidRPr="00740B49">
        <w:rPr>
          <w:sz w:val="22"/>
          <w:szCs w:val="22"/>
        </w:rPr>
        <w:t xml:space="preserve">tivnosti programa i projekta </w:t>
      </w:r>
      <w:r w:rsidRPr="00740B49">
        <w:rPr>
          <w:sz w:val="22"/>
          <w:szCs w:val="22"/>
        </w:rPr>
        <w:t xml:space="preserve">dostupne </w:t>
      </w:r>
      <w:r w:rsidR="00D0538A" w:rsidRPr="00740B49">
        <w:rPr>
          <w:sz w:val="22"/>
          <w:szCs w:val="22"/>
        </w:rPr>
        <w:t xml:space="preserve">su </w:t>
      </w:r>
      <w:r w:rsidRPr="00740B49">
        <w:rPr>
          <w:sz w:val="22"/>
          <w:szCs w:val="22"/>
        </w:rPr>
        <w:t>korisnicima (blizina mjestu stanovanja, besplat</w:t>
      </w:r>
      <w:r w:rsidR="00730D95" w:rsidRPr="00740B49">
        <w:rPr>
          <w:sz w:val="22"/>
          <w:szCs w:val="22"/>
        </w:rPr>
        <w:t>na usluga, dostatan kapacitet) (</w:t>
      </w:r>
      <w:r w:rsidRPr="00740B49">
        <w:rPr>
          <w:sz w:val="22"/>
          <w:szCs w:val="22"/>
        </w:rPr>
        <w:t>0 -</w:t>
      </w:r>
      <w:r w:rsidR="00730D95" w:rsidRPr="00740B49">
        <w:rPr>
          <w:sz w:val="22"/>
          <w:szCs w:val="22"/>
        </w:rPr>
        <w:t xml:space="preserve"> </w:t>
      </w:r>
      <w:r w:rsidRPr="00740B49">
        <w:rPr>
          <w:sz w:val="22"/>
          <w:szCs w:val="22"/>
        </w:rPr>
        <w:t>5 bodova).</w:t>
      </w:r>
    </w:p>
    <w:p w14:paraId="538003D1" w14:textId="77777777" w:rsidR="005A7BC9" w:rsidRPr="00654C82" w:rsidRDefault="005A7BC9" w:rsidP="0064591A">
      <w:pPr>
        <w:autoSpaceDE w:val="0"/>
        <w:autoSpaceDN w:val="0"/>
        <w:adjustRightInd w:val="0"/>
        <w:spacing w:after="120"/>
        <w:jc w:val="both"/>
        <w:rPr>
          <w:sz w:val="22"/>
          <w:szCs w:val="22"/>
        </w:rPr>
      </w:pPr>
    </w:p>
    <w:p w14:paraId="737BF2AD" w14:textId="004897DD" w:rsidR="00884945" w:rsidRPr="00654C82" w:rsidRDefault="00247537" w:rsidP="009627C6">
      <w:pPr>
        <w:spacing w:after="120"/>
        <w:ind w:firstLine="426"/>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7372B5">
        <w:rPr>
          <w:noProof/>
          <w:sz w:val="22"/>
          <w:szCs w:val="22"/>
        </w:rPr>
        <w:t xml:space="preserve"> temeljem B2-</w:t>
      </w:r>
      <w:r w:rsidR="002A3FF6" w:rsidRPr="00654C82">
        <w:rPr>
          <w:noProof/>
          <w:sz w:val="22"/>
          <w:szCs w:val="22"/>
        </w:rPr>
        <w:t xml:space="preserve">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7429141" w14:textId="7A58F3D7" w:rsidR="009627C6" w:rsidRDefault="00884945" w:rsidP="009627C6">
      <w:pPr>
        <w:spacing w:after="120"/>
        <w:ind w:firstLine="426"/>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 xml:space="preserve">zaciju </w:t>
      </w:r>
      <w:r w:rsidR="00BE0158" w:rsidRPr="00654C82">
        <w:rPr>
          <w:noProof/>
          <w:sz w:val="22"/>
          <w:szCs w:val="22"/>
        </w:rPr>
        <w:lastRenderedPageBreak/>
        <w:t>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w:t>
      </w:r>
      <w:r w:rsidR="007372B5">
        <w:rPr>
          <w:noProof/>
          <w:sz w:val="22"/>
          <w:szCs w:val="22"/>
        </w:rPr>
        <w:t xml:space="preserve">programa ili </w:t>
      </w:r>
      <w:r w:rsidR="002C4C09" w:rsidRPr="00654C82">
        <w:rPr>
          <w:noProof/>
          <w:sz w:val="22"/>
          <w:szCs w:val="22"/>
        </w:rPr>
        <w:t>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05BEC62" w14:textId="77777777" w:rsidR="009627C6" w:rsidRDefault="002A3FF6" w:rsidP="009627C6">
      <w:pPr>
        <w:spacing w:after="120"/>
        <w:ind w:firstLine="426"/>
        <w:jc w:val="both"/>
        <w:rPr>
          <w:noProof/>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7E9B0502" w14:textId="77777777" w:rsidR="00370E67" w:rsidRDefault="005D24AE" w:rsidP="00370E67">
      <w:pPr>
        <w:spacing w:after="120"/>
        <w:ind w:firstLine="426"/>
        <w:jc w:val="both"/>
        <w:rPr>
          <w:sz w:val="22"/>
          <w:szCs w:val="22"/>
        </w:rPr>
      </w:pPr>
      <w:r w:rsidRPr="00DF5649">
        <w:rPr>
          <w:sz w:val="22"/>
          <w:szCs w:val="22"/>
        </w:rPr>
        <w:t xml:space="preserve">Prijavljeni programi i projekti koji prilikom postupka procjenjivanja ne ostvare </w:t>
      </w:r>
      <w:r w:rsidR="000808DB">
        <w:rPr>
          <w:sz w:val="22"/>
          <w:szCs w:val="22"/>
        </w:rPr>
        <w:t>najmanje</w:t>
      </w:r>
      <w:r w:rsidRPr="00DF5649">
        <w:rPr>
          <w:sz w:val="22"/>
          <w:szCs w:val="22"/>
        </w:rPr>
        <w:t xml:space="preserve"> </w:t>
      </w:r>
      <w:r w:rsidR="00851534" w:rsidRPr="00DF5649">
        <w:rPr>
          <w:sz w:val="22"/>
          <w:szCs w:val="22"/>
        </w:rPr>
        <w:t xml:space="preserve">78 </w:t>
      </w:r>
      <w:r w:rsidRPr="00DF5649">
        <w:rPr>
          <w:sz w:val="22"/>
          <w:szCs w:val="22"/>
        </w:rPr>
        <w:t xml:space="preserve">bodova </w:t>
      </w:r>
      <w:r w:rsidR="00370E67">
        <w:rPr>
          <w:sz w:val="22"/>
          <w:szCs w:val="22"/>
        </w:rPr>
        <w:t xml:space="preserve">neće se razmatrati za financiranje. </w:t>
      </w:r>
    </w:p>
    <w:p w14:paraId="1EB35A49" w14:textId="79845337" w:rsidR="009627C6" w:rsidRDefault="00E3129E" w:rsidP="009627C6">
      <w:pPr>
        <w:spacing w:after="120"/>
        <w:ind w:firstLine="426"/>
        <w:jc w:val="both"/>
        <w:rPr>
          <w:noProof/>
          <w:sz w:val="22"/>
          <w:szCs w:val="22"/>
        </w:rPr>
      </w:pPr>
      <w:bookmarkStart w:id="28" w:name="_Hlk124515625"/>
      <w:bookmarkStart w:id="29" w:name="_Hlk124515437"/>
      <w:r w:rsidRPr="00DF5649">
        <w:rPr>
          <w:bCs/>
          <w:sz w:val="22"/>
          <w:szCs w:val="22"/>
        </w:rPr>
        <w:t>O</w:t>
      </w:r>
      <w:r w:rsidR="00E3431B" w:rsidRPr="00DF5649">
        <w:rPr>
          <w:bCs/>
          <w:sz w:val="22"/>
          <w:szCs w:val="22"/>
        </w:rPr>
        <w:t xml:space="preserve">d </w:t>
      </w:r>
      <w:r w:rsidR="008A3AF3">
        <w:rPr>
          <w:bCs/>
          <w:sz w:val="22"/>
          <w:szCs w:val="22"/>
        </w:rPr>
        <w:t>podnositelja prijava</w:t>
      </w:r>
      <w:r w:rsidR="00E3431B" w:rsidRPr="00DF5649">
        <w:rPr>
          <w:bCs/>
          <w:sz w:val="22"/>
          <w:szCs w:val="22"/>
        </w:rPr>
        <w:t xml:space="preserve"> čije se prijave nalaze na </w:t>
      </w:r>
      <w:r w:rsidR="000C26BA" w:rsidRPr="00DF5649">
        <w:rPr>
          <w:bCs/>
          <w:sz w:val="22"/>
          <w:szCs w:val="22"/>
        </w:rPr>
        <w:t>prijedlogu liste za financiranje</w:t>
      </w:r>
      <w:r w:rsidR="00E3431B" w:rsidRPr="00DF5649">
        <w:rPr>
          <w:bCs/>
          <w:sz w:val="22"/>
          <w:szCs w:val="22"/>
        </w:rPr>
        <w:t xml:space="preserve"> zatražit će se</w:t>
      </w:r>
      <w:r w:rsidRPr="00DF5649">
        <w:rPr>
          <w:bCs/>
          <w:sz w:val="22"/>
          <w:szCs w:val="22"/>
        </w:rPr>
        <w:t xml:space="preserve"> dodatna dokumentacija koju </w:t>
      </w:r>
      <w:r w:rsidR="008A3AF3">
        <w:rPr>
          <w:bCs/>
          <w:sz w:val="22"/>
          <w:szCs w:val="22"/>
        </w:rPr>
        <w:t>podnositelji prijava</w:t>
      </w:r>
      <w:r w:rsidRPr="00DF5649">
        <w:rPr>
          <w:bCs/>
          <w:sz w:val="22"/>
          <w:szCs w:val="22"/>
        </w:rPr>
        <w:t xml:space="preserve"> </w:t>
      </w:r>
      <w:r w:rsidRPr="0040016F">
        <w:rPr>
          <w:bCs/>
          <w:sz w:val="22"/>
          <w:szCs w:val="22"/>
        </w:rPr>
        <w:t>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8"/>
      <w:r w:rsidR="00EF5B92">
        <w:rPr>
          <w:bCs/>
          <w:sz w:val="22"/>
          <w:szCs w:val="22"/>
        </w:rPr>
        <w:t xml:space="preserve"> </w:t>
      </w:r>
      <w:r w:rsidR="00A010A0" w:rsidRPr="00644F43">
        <w:rPr>
          <w:bCs/>
          <w:sz w:val="22"/>
          <w:szCs w:val="22"/>
        </w:rPr>
        <w:t>o zatraženom dostavljanju dodatne dokumentacije</w:t>
      </w:r>
      <w:r w:rsidR="00E3431B" w:rsidRPr="00644F43">
        <w:rPr>
          <w:bCs/>
          <w:sz w:val="22"/>
          <w:szCs w:val="22"/>
        </w:rPr>
        <w:t xml:space="preserve">. </w:t>
      </w:r>
      <w:bookmarkStart w:id="30" w:name="_Hlk124515532"/>
      <w:bookmarkEnd w:id="29"/>
    </w:p>
    <w:p w14:paraId="55204B4F" w14:textId="6E78787E" w:rsidR="00935FD0" w:rsidRPr="009627C6" w:rsidRDefault="007240C5" w:rsidP="009627C6">
      <w:pPr>
        <w:spacing w:after="120"/>
        <w:ind w:firstLine="426"/>
        <w:jc w:val="both"/>
        <w:rPr>
          <w:noProof/>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6F7835FD" w:rsidR="00935FD0" w:rsidRPr="00A3546C"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A3546C">
        <w:rPr>
          <w:bCs/>
          <w:sz w:val="22"/>
          <w:szCs w:val="22"/>
        </w:rPr>
        <w:t xml:space="preserve">Potvrda nadležne porezne uprave o nepostojanju duga prema državnom proračunu, ne starija od </w:t>
      </w:r>
      <w:r w:rsidR="00C75CA1" w:rsidRPr="003A48AD">
        <w:rPr>
          <w:bCs/>
          <w:sz w:val="22"/>
          <w:szCs w:val="22"/>
        </w:rPr>
        <w:t>60 dana od dana dostavljanja obavijesti o predaji dodatne dokumentacije;</w:t>
      </w:r>
    </w:p>
    <w:p w14:paraId="0740C0CE" w14:textId="568D5A38" w:rsidR="00C75CA1" w:rsidRPr="00A3546C" w:rsidRDefault="00935FD0" w:rsidP="00C930A2">
      <w:pPr>
        <w:pStyle w:val="Odlomakpopisa"/>
        <w:ind w:left="340" w:hanging="227"/>
        <w:jc w:val="both"/>
        <w:rPr>
          <w:sz w:val="22"/>
          <w:szCs w:val="22"/>
        </w:rPr>
      </w:pPr>
      <w:r w:rsidRPr="00A3546C">
        <w:rPr>
          <w:sz w:val="22"/>
          <w:szCs w:val="22"/>
        </w:rPr>
        <w:t xml:space="preserve">2. Potvrda trgovačkog društva Gradsko stambeno - komunalno gospodarstvo d.o.o. o nepostojanju duga s osnove komunalne naknade, zakupa i najma, ne starija od </w:t>
      </w:r>
      <w:r w:rsidR="00C75CA1" w:rsidRPr="003A48AD">
        <w:rPr>
          <w:bCs/>
          <w:sz w:val="22"/>
          <w:szCs w:val="22"/>
        </w:rPr>
        <w:t xml:space="preserve">60 dana od dana dostavljanja obavijesti o predaji dodatne dokumentacije; </w:t>
      </w:r>
    </w:p>
    <w:p w14:paraId="25D5399A" w14:textId="1377DE31" w:rsidR="00C75CA1" w:rsidRPr="00A3546C" w:rsidRDefault="00935FD0" w:rsidP="00C930A2">
      <w:pPr>
        <w:pStyle w:val="Odlomakpopisa"/>
        <w:ind w:left="340" w:hanging="227"/>
        <w:jc w:val="both"/>
        <w:rPr>
          <w:sz w:val="22"/>
          <w:szCs w:val="22"/>
        </w:rPr>
      </w:pPr>
      <w:r w:rsidRPr="00A3546C">
        <w:rPr>
          <w:sz w:val="22"/>
          <w:szCs w:val="22"/>
        </w:rPr>
        <w:t xml:space="preserve">3. Dokaz o solventnosti podnositelja prijave (BON2, SOL2) ne stariji od </w:t>
      </w:r>
      <w:r w:rsidR="00C75CA1" w:rsidRPr="003A48AD">
        <w:rPr>
          <w:bCs/>
          <w:sz w:val="22"/>
          <w:szCs w:val="22"/>
        </w:rPr>
        <w:t xml:space="preserve">60 dana od dana dostavljanja obavijesti o predaji dodatne dokumentacije; </w:t>
      </w:r>
    </w:p>
    <w:p w14:paraId="46A413B5" w14:textId="43029EB3" w:rsidR="0064591A" w:rsidRPr="00A3546C" w:rsidRDefault="00935FD0" w:rsidP="00C930A2">
      <w:pPr>
        <w:pStyle w:val="Odlomakpopisa"/>
        <w:ind w:left="340" w:hanging="227"/>
        <w:jc w:val="both"/>
        <w:rPr>
          <w:rFonts w:eastAsia="Calibri"/>
          <w:sz w:val="22"/>
          <w:szCs w:val="22"/>
          <w:lang w:eastAsia="en-US"/>
        </w:rPr>
      </w:pPr>
      <w:r w:rsidRPr="00A3546C">
        <w:rPr>
          <w:sz w:val="22"/>
          <w:szCs w:val="22"/>
        </w:rPr>
        <w:t>4.</w:t>
      </w:r>
      <w:r w:rsidRPr="00A3546C">
        <w:rPr>
          <w:bCs/>
          <w:sz w:val="22"/>
          <w:szCs w:val="22"/>
        </w:rPr>
        <w:t xml:space="preserve"> Uvjerenje da se </w:t>
      </w:r>
      <w:r w:rsidRPr="00A3546C">
        <w:rPr>
          <w:rFonts w:eastAsia="Calibri"/>
          <w:sz w:val="22"/>
          <w:szCs w:val="22"/>
          <w:lang w:eastAsia="en-US"/>
        </w:rPr>
        <w:t xml:space="preserve">protiv osobe </w:t>
      </w:r>
      <w:r w:rsidR="000C26BA" w:rsidRPr="00A3546C">
        <w:rPr>
          <w:rFonts w:eastAsia="Calibri"/>
          <w:sz w:val="22"/>
          <w:szCs w:val="22"/>
          <w:lang w:eastAsia="en-US"/>
        </w:rPr>
        <w:t>ovlaštene za zastupanje udruge</w:t>
      </w:r>
      <w:r w:rsidRPr="00A3546C">
        <w:rPr>
          <w:rFonts w:eastAsia="Calibri"/>
          <w:sz w:val="22"/>
          <w:szCs w:val="22"/>
          <w:lang w:eastAsia="en-US"/>
        </w:rPr>
        <w:t xml:space="preserve"> </w:t>
      </w:r>
      <w:r w:rsidRPr="00A3546C">
        <w:rPr>
          <w:sz w:val="22"/>
          <w:szCs w:val="22"/>
          <w:highlight w:val="white"/>
        </w:rPr>
        <w:t>(koja je potpisala obrasce za prijavu programa ili projekta i koja je ovlaštena potpisati ugovor o financiranju)</w:t>
      </w:r>
      <w:r w:rsidRPr="00A3546C">
        <w:rPr>
          <w:sz w:val="22"/>
          <w:szCs w:val="22"/>
        </w:rPr>
        <w:t xml:space="preserve"> </w:t>
      </w:r>
      <w:r w:rsidR="00B01559">
        <w:rPr>
          <w:rFonts w:eastAsia="Calibri"/>
          <w:sz w:val="22"/>
          <w:szCs w:val="22"/>
          <w:lang w:eastAsia="en-US"/>
        </w:rPr>
        <w:t xml:space="preserve">i </w:t>
      </w:r>
      <w:r w:rsidRPr="00A3546C">
        <w:rPr>
          <w:rFonts w:eastAsia="Calibri"/>
          <w:sz w:val="22"/>
          <w:szCs w:val="22"/>
          <w:lang w:eastAsia="en-US"/>
        </w:rPr>
        <w:t xml:space="preserve">voditelja programa ili </w:t>
      </w:r>
      <w:r w:rsidR="0064591A" w:rsidRPr="00A3546C">
        <w:rPr>
          <w:rFonts w:eastAsia="Calibri"/>
          <w:sz w:val="22"/>
          <w:szCs w:val="22"/>
          <w:lang w:eastAsia="en-US"/>
        </w:rPr>
        <w:t>p</w:t>
      </w:r>
      <w:r w:rsidRPr="00A3546C">
        <w:rPr>
          <w:rFonts w:eastAsia="Calibri"/>
          <w:sz w:val="22"/>
          <w:szCs w:val="22"/>
          <w:lang w:eastAsia="en-US"/>
        </w:rPr>
        <w:t>rojekta ne vodi kazneni postupak</w:t>
      </w:r>
      <w:r w:rsidR="00B01559">
        <w:rPr>
          <w:rFonts w:eastAsia="Calibri"/>
          <w:sz w:val="22"/>
          <w:szCs w:val="22"/>
          <w:lang w:eastAsia="en-US"/>
        </w:rPr>
        <w:t xml:space="preserve">, </w:t>
      </w:r>
      <w:r w:rsidRPr="00A3546C">
        <w:rPr>
          <w:rFonts w:eastAsia="Calibri"/>
          <w:sz w:val="22"/>
          <w:szCs w:val="22"/>
          <w:lang w:eastAsia="en-US"/>
        </w:rPr>
        <w:t xml:space="preserve">ne starije od </w:t>
      </w:r>
      <w:r w:rsidR="00C75CA1" w:rsidRPr="003A48AD">
        <w:rPr>
          <w:bCs/>
          <w:sz w:val="22"/>
          <w:szCs w:val="22"/>
        </w:rPr>
        <w:t xml:space="preserve">60 dana od dana dostavljanja obavijesti o predaji dodatne dokumentacije; </w:t>
      </w:r>
    </w:p>
    <w:p w14:paraId="71D48C9D" w14:textId="3871909C" w:rsidR="00935FD0" w:rsidRPr="00A3546C" w:rsidRDefault="00935FD0" w:rsidP="00C930A2">
      <w:pPr>
        <w:pStyle w:val="Odlomakpopisa"/>
        <w:ind w:left="340" w:hanging="227"/>
        <w:jc w:val="both"/>
        <w:rPr>
          <w:sz w:val="22"/>
          <w:szCs w:val="22"/>
        </w:rPr>
      </w:pPr>
      <w:r w:rsidRPr="00A3546C">
        <w:rPr>
          <w:rFonts w:eastAsia="Calibri"/>
          <w:sz w:val="22"/>
          <w:szCs w:val="22"/>
          <w:lang w:eastAsia="en-US"/>
        </w:rPr>
        <w:t>5.</w:t>
      </w:r>
      <w:r w:rsidRPr="00A3546C">
        <w:rPr>
          <w:bCs/>
          <w:sz w:val="22"/>
          <w:szCs w:val="22"/>
        </w:rPr>
        <w:t xml:space="preserve"> A</w:t>
      </w:r>
      <w:r w:rsidR="00DC3176" w:rsidRPr="00A3546C">
        <w:rPr>
          <w:bCs/>
          <w:sz w:val="22"/>
          <w:szCs w:val="22"/>
        </w:rPr>
        <w:t>4</w:t>
      </w:r>
      <w:r w:rsidRPr="00A3546C">
        <w:rPr>
          <w:bCs/>
          <w:sz w:val="22"/>
          <w:szCs w:val="22"/>
        </w:rPr>
        <w:t>-</w:t>
      </w:r>
      <w:r w:rsidRPr="00A3546C">
        <w:rPr>
          <w:sz w:val="22"/>
          <w:szCs w:val="22"/>
        </w:rPr>
        <w:t>I</w:t>
      </w:r>
      <w:r w:rsidRPr="00A3546C">
        <w:rPr>
          <w:bCs/>
          <w:sz w:val="22"/>
          <w:szCs w:val="22"/>
        </w:rPr>
        <w:t xml:space="preserve">zjava o nepostojanju dvostrukog financiranja u </w:t>
      </w:r>
      <w:r w:rsidR="00744999" w:rsidRPr="00A3546C">
        <w:rPr>
          <w:bCs/>
          <w:sz w:val="22"/>
          <w:szCs w:val="22"/>
        </w:rPr>
        <w:t>202</w:t>
      </w:r>
      <w:r w:rsidR="009E4B08">
        <w:rPr>
          <w:bCs/>
          <w:sz w:val="22"/>
          <w:szCs w:val="22"/>
        </w:rPr>
        <w:t>6</w:t>
      </w:r>
      <w:r w:rsidRPr="00A3546C">
        <w:rPr>
          <w:bCs/>
          <w:sz w:val="22"/>
          <w:szCs w:val="22"/>
        </w:rPr>
        <w:t>.</w:t>
      </w:r>
    </w:p>
    <w:p w14:paraId="413A8D5D" w14:textId="77777777" w:rsidR="006B6299" w:rsidRPr="00A3546C" w:rsidRDefault="006B6299" w:rsidP="006B6299">
      <w:pPr>
        <w:pStyle w:val="Odlomakpopisa"/>
        <w:spacing w:after="200"/>
        <w:ind w:left="0"/>
        <w:jc w:val="both"/>
        <w:rPr>
          <w:sz w:val="22"/>
          <w:szCs w:val="22"/>
        </w:rPr>
      </w:pPr>
    </w:p>
    <w:p w14:paraId="58371F77" w14:textId="24272DA9" w:rsidR="0047135A" w:rsidRDefault="000740E3" w:rsidP="0047135A">
      <w:pPr>
        <w:pStyle w:val="Odlomakpopisa"/>
        <w:tabs>
          <w:tab w:val="left" w:pos="426"/>
        </w:tabs>
        <w:spacing w:after="12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w:t>
      </w:r>
      <w:r w:rsidR="006C3653">
        <w:rPr>
          <w:sz w:val="22"/>
          <w:szCs w:val="22"/>
        </w:rPr>
        <w:t>podnositelj prijave</w:t>
      </w:r>
      <w:r w:rsidR="00935FD0" w:rsidRPr="00654C82">
        <w:rPr>
          <w:sz w:val="22"/>
          <w:szCs w:val="22"/>
        </w:rPr>
        <w:t xml:space="preserve">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2562BE9C" w:rsidR="00580885" w:rsidRPr="0047135A" w:rsidRDefault="00580885" w:rsidP="0047135A">
      <w:pPr>
        <w:pStyle w:val="Odlomakpopisa"/>
        <w:tabs>
          <w:tab w:val="left" w:pos="426"/>
        </w:tabs>
        <w:spacing w:after="120"/>
        <w:ind w:left="0" w:firstLine="426"/>
        <w:jc w:val="both"/>
        <w:rPr>
          <w:sz w:val="22"/>
          <w:szCs w:val="22"/>
        </w:rPr>
      </w:pPr>
      <w:r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1" w:name="_Toc486424347"/>
    </w:p>
    <w:p w14:paraId="64652BC0" w14:textId="4E561CFA" w:rsidR="002A3FF6" w:rsidRPr="005B78F9" w:rsidRDefault="005A6F07" w:rsidP="00D42695">
      <w:pPr>
        <w:pStyle w:val="Sadraj1"/>
      </w:pPr>
      <w:r w:rsidRPr="005B78F9">
        <w:t xml:space="preserve">NAČIN OBJAVE REZULTATA I PRAVO </w:t>
      </w:r>
      <w:r w:rsidR="002A3FF6" w:rsidRPr="005B78F9">
        <w:t>PRIGOVORA</w:t>
      </w:r>
      <w:bookmarkEnd w:id="31"/>
    </w:p>
    <w:p w14:paraId="1B0990C1" w14:textId="77777777" w:rsidR="0047135A" w:rsidRDefault="00991CA4" w:rsidP="0047135A">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0BB87996" w14:textId="77777777" w:rsidR="0047135A" w:rsidRDefault="005A6F07" w:rsidP="0047135A">
      <w:pPr>
        <w:spacing w:after="120"/>
        <w:ind w:firstLine="426"/>
        <w:jc w:val="both"/>
        <w:rPr>
          <w:sz w:val="22"/>
          <w:szCs w:val="22"/>
          <w:lang w:eastAsia="en-US"/>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1C215903" w14:textId="77777777" w:rsidR="0047135A" w:rsidRDefault="00991CA4" w:rsidP="0047135A">
      <w:pPr>
        <w:spacing w:after="120"/>
        <w:ind w:firstLine="426"/>
        <w:jc w:val="both"/>
        <w:rPr>
          <w:sz w:val="22"/>
          <w:szCs w:val="22"/>
          <w:lang w:eastAsia="en-US"/>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0626DE0D" w:rsidR="00E72DC3" w:rsidRDefault="00991CA4" w:rsidP="0047135A">
      <w:pPr>
        <w:spacing w:after="120"/>
        <w:ind w:firstLine="426"/>
        <w:jc w:val="both"/>
        <w:rPr>
          <w:sz w:val="22"/>
          <w:szCs w:val="22"/>
          <w:lang w:eastAsia="en-US"/>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lastRenderedPageBreak/>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7683F025"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w:t>
      </w:r>
      <w:r w:rsidR="00B10002">
        <w:rPr>
          <w:noProof/>
          <w:sz w:val="22"/>
          <w:szCs w:val="22"/>
        </w:rPr>
        <w:t>ne točkom 8.1. Javnog natječaja;</w:t>
      </w:r>
    </w:p>
    <w:p w14:paraId="03EE32B4" w14:textId="6D9CF06B" w:rsidR="00E80606" w:rsidRPr="00A3546C" w:rsidRDefault="00E80606" w:rsidP="002279FF">
      <w:pPr>
        <w:pStyle w:val="Text1"/>
        <w:numPr>
          <w:ilvl w:val="0"/>
          <w:numId w:val="18"/>
        </w:numPr>
        <w:spacing w:after="120"/>
        <w:rPr>
          <w:noProof/>
          <w:sz w:val="22"/>
          <w:szCs w:val="22"/>
        </w:rPr>
      </w:pPr>
      <w:r w:rsidRPr="00A3546C">
        <w:rPr>
          <w:sz w:val="22"/>
          <w:szCs w:val="22"/>
        </w:rPr>
        <w:t>Odluku o odobravanju i neodobravanju financijskih sredstava</w:t>
      </w:r>
      <w:r w:rsidR="009E5669" w:rsidRPr="00A3546C">
        <w:rPr>
          <w:sz w:val="22"/>
          <w:szCs w:val="22"/>
        </w:rPr>
        <w:t>; prigovor se može podnijeti samo zbog povrede postupka odobravanja financijskih sredstava</w:t>
      </w:r>
      <w:r w:rsidR="003B2E48" w:rsidRPr="00A3546C">
        <w:rPr>
          <w:sz w:val="22"/>
          <w:szCs w:val="22"/>
        </w:rPr>
        <w:t>.</w:t>
      </w:r>
    </w:p>
    <w:p w14:paraId="15D1ADBE" w14:textId="77777777" w:rsidR="0047135A" w:rsidRDefault="003F090E" w:rsidP="0047135A">
      <w:pPr>
        <w:pStyle w:val="Text1"/>
        <w:spacing w:after="120"/>
        <w:ind w:left="0" w:firstLine="426"/>
        <w:rPr>
          <w:snapToGrid/>
          <w:sz w:val="22"/>
          <w:szCs w:val="22"/>
          <w:lang w:eastAsia="hr-HR"/>
        </w:rPr>
      </w:pPr>
      <w:r w:rsidRPr="00A3546C">
        <w:rPr>
          <w:snapToGrid/>
          <w:sz w:val="22"/>
          <w:szCs w:val="22"/>
          <w:lang w:eastAsia="hr-HR"/>
        </w:rPr>
        <w:t xml:space="preserve">Prigovor se podnosi u pisanom obliku </w:t>
      </w:r>
      <w:r w:rsidR="00632B89" w:rsidRPr="00A3546C">
        <w:rPr>
          <w:snapToGrid/>
          <w:sz w:val="22"/>
          <w:szCs w:val="22"/>
          <w:lang w:eastAsia="hr-HR"/>
        </w:rPr>
        <w:t>putem</w:t>
      </w:r>
      <w:r w:rsidRPr="00A3546C">
        <w:rPr>
          <w:snapToGrid/>
          <w:sz w:val="22"/>
          <w:szCs w:val="22"/>
          <w:lang w:eastAsia="hr-HR"/>
        </w:rPr>
        <w:t xml:space="preserve"> gradskog upravnog tijela nadležnog za područje financiranja, u roku od 8 dana od dana objave popisa</w:t>
      </w:r>
      <w:r w:rsidR="00CF5E6A" w:rsidRPr="00A3546C">
        <w:rPr>
          <w:snapToGrid/>
          <w:sz w:val="22"/>
          <w:szCs w:val="22"/>
          <w:lang w:eastAsia="hr-HR"/>
        </w:rPr>
        <w:t xml:space="preserve"> udruga čije prijave ne ispunjavaju propisane uvjete, odnosno od dana objave </w:t>
      </w:r>
      <w:r w:rsidR="007849E2" w:rsidRPr="00A3546C">
        <w:rPr>
          <w:snapToGrid/>
          <w:sz w:val="22"/>
          <w:szCs w:val="22"/>
          <w:lang w:eastAsia="hr-HR"/>
        </w:rPr>
        <w:t xml:space="preserve">odluke </w:t>
      </w:r>
      <w:r w:rsidR="007849E2" w:rsidRPr="00A3546C">
        <w:rPr>
          <w:sz w:val="22"/>
          <w:szCs w:val="22"/>
        </w:rPr>
        <w:t>o odobravanju i neodobravanju financijskih sredstava. Odluku</w:t>
      </w:r>
      <w:r w:rsidR="007849E2" w:rsidRPr="00A3546C">
        <w:rPr>
          <w:snapToGrid/>
          <w:sz w:val="22"/>
          <w:szCs w:val="22"/>
          <w:lang w:eastAsia="hr-HR"/>
        </w:rPr>
        <w:t xml:space="preserve"> </w:t>
      </w:r>
      <w:r w:rsidRPr="00A3546C">
        <w:rPr>
          <w:snapToGrid/>
          <w:sz w:val="22"/>
          <w:szCs w:val="22"/>
          <w:lang w:eastAsia="hr-HR"/>
        </w:rPr>
        <w:t>o prigovoru donosi gradonačelnik.</w:t>
      </w:r>
      <w:bookmarkStart w:id="34" w:name="_Hlk93066315"/>
      <w:bookmarkStart w:id="35" w:name="_Toc486424349"/>
      <w:bookmarkEnd w:id="33"/>
    </w:p>
    <w:p w14:paraId="4C1F7C23" w14:textId="28386043" w:rsidR="00AB1A49" w:rsidRPr="0047135A" w:rsidRDefault="00DC57B6" w:rsidP="0047135A">
      <w:pPr>
        <w:pStyle w:val="Text1"/>
        <w:spacing w:after="120"/>
        <w:ind w:left="0" w:firstLine="426"/>
        <w:rPr>
          <w:snapToGrid/>
          <w:sz w:val="22"/>
          <w:szCs w:val="22"/>
          <w:lang w:eastAsia="hr-HR"/>
        </w:rPr>
      </w:pPr>
      <w:r w:rsidRPr="00A3546C">
        <w:rPr>
          <w:sz w:val="22"/>
          <w:szCs w:val="22"/>
        </w:rPr>
        <w:t>Prigovor ne odgađa izvršenje navedenih odluka niti daljnju provedbu natječajnog postupka.</w:t>
      </w:r>
      <w:bookmarkEnd w:id="34"/>
    </w:p>
    <w:p w14:paraId="291A21F3" w14:textId="7E10157B" w:rsidR="002A3FF6" w:rsidRPr="00FE2A25" w:rsidRDefault="00F05EC2" w:rsidP="00EA6E0C">
      <w:pPr>
        <w:pStyle w:val="Naslov1"/>
        <w:tabs>
          <w:tab w:val="left" w:pos="284"/>
        </w:tabs>
        <w:ind w:left="426" w:hanging="426"/>
        <w:jc w:val="both"/>
        <w:rPr>
          <w:rFonts w:ascii="Times New Roman" w:hAnsi="Times New Roman"/>
          <w:bCs/>
          <w:noProof/>
          <w:sz w:val="22"/>
          <w:szCs w:val="22"/>
        </w:rPr>
      </w:pPr>
      <w:r w:rsidRPr="005B367E">
        <w:rPr>
          <w:rFonts w:ascii="Times New Roman" w:hAnsi="Times New Roman"/>
          <w:noProof/>
          <w:sz w:val="22"/>
          <w:szCs w:val="22"/>
        </w:rPr>
        <w:t>10</w:t>
      </w:r>
      <w:r w:rsidR="002A3FF6" w:rsidRPr="005B367E">
        <w:rPr>
          <w:rFonts w:ascii="Times New Roman" w:hAnsi="Times New Roman"/>
          <w:noProof/>
          <w:sz w:val="22"/>
          <w:szCs w:val="22"/>
        </w:rPr>
        <w:t xml:space="preserve">. </w:t>
      </w:r>
      <w:r w:rsidR="00EA6E0C">
        <w:rPr>
          <w:rFonts w:ascii="Times New Roman" w:hAnsi="Times New Roman"/>
          <w:noProof/>
          <w:sz w:val="22"/>
          <w:szCs w:val="22"/>
        </w:rPr>
        <w:t xml:space="preserve"> </w:t>
      </w:r>
      <w:r w:rsidR="002A3FF6" w:rsidRPr="005B367E">
        <w:rPr>
          <w:rFonts w:ascii="Times New Roman" w:hAnsi="Times New Roman"/>
          <w:bCs/>
          <w:noProof/>
          <w:sz w:val="22"/>
          <w:szCs w:val="22"/>
        </w:rPr>
        <w:t>UGOVARANJE</w:t>
      </w:r>
      <w:r w:rsidR="002A3FF6" w:rsidRPr="00FE2A25">
        <w:rPr>
          <w:rFonts w:ascii="Times New Roman" w:hAnsi="Times New Roman"/>
          <w:bCs/>
          <w:noProof/>
          <w:sz w:val="22"/>
          <w:szCs w:val="22"/>
        </w:rPr>
        <w:t>,</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w:t>
      </w:r>
      <w:r w:rsidR="00EA6E0C">
        <w:rPr>
          <w:rFonts w:ascii="Times New Roman" w:hAnsi="Times New Roman"/>
          <w:bCs/>
          <w:noProof/>
          <w:sz w:val="22"/>
          <w:szCs w:val="22"/>
        </w:rPr>
        <w:t xml:space="preserve">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5"/>
    </w:p>
    <w:p w14:paraId="42E4EE36" w14:textId="77777777" w:rsidR="00157F68" w:rsidRPr="00654C82" w:rsidRDefault="00157F68" w:rsidP="001F5301">
      <w:pPr>
        <w:rPr>
          <w:b/>
          <w:sz w:val="22"/>
          <w:szCs w:val="22"/>
        </w:rPr>
      </w:pPr>
    </w:p>
    <w:p w14:paraId="4B119497" w14:textId="68F1956B" w:rsidR="00E86311" w:rsidRPr="00654C82" w:rsidRDefault="00E86311" w:rsidP="00926039">
      <w:pPr>
        <w:spacing w:after="120" w:line="259" w:lineRule="auto"/>
        <w:ind w:firstLine="426"/>
        <w:jc w:val="both"/>
        <w:rPr>
          <w:rFonts w:eastAsiaTheme="minorHAnsi"/>
          <w:sz w:val="22"/>
          <w:szCs w:val="22"/>
        </w:rPr>
      </w:pPr>
      <w:bookmarkStart w:id="36" w:name="_Hlk118462621"/>
      <w:bookmarkStart w:id="37"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bookmarkEnd w:id="36"/>
    <w:p w14:paraId="08DB3D9E" w14:textId="77777777" w:rsidR="005B36EC" w:rsidRPr="00654C82" w:rsidRDefault="005B36EC" w:rsidP="005B36EC">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w:t>
      </w:r>
      <w:r>
        <w:rPr>
          <w:rFonts w:eastAsiaTheme="minorHAnsi"/>
          <w:sz w:val="22"/>
          <w:szCs w:val="22"/>
        </w:rPr>
        <w:t xml:space="preserve">6/19, </w:t>
      </w:r>
      <w:r w:rsidRPr="00654C82">
        <w:rPr>
          <w:rFonts w:eastAsiaTheme="minorHAnsi"/>
          <w:sz w:val="22"/>
          <w:szCs w:val="22"/>
        </w:rPr>
        <w:t>84/21</w:t>
      </w:r>
      <w:r>
        <w:rPr>
          <w:rFonts w:eastAsiaTheme="minorHAnsi"/>
          <w:sz w:val="22"/>
          <w:szCs w:val="22"/>
        </w:rPr>
        <w:t>, 114/22, 114/23, 36/24 i 136/25</w:t>
      </w:r>
      <w:r w:rsidRPr="00654C82">
        <w:rPr>
          <w:rFonts w:eastAsiaTheme="minorHAnsi"/>
          <w:sz w:val="22"/>
          <w:szCs w:val="22"/>
        </w:rPr>
        <w:t>) odnosno odgovarajuća kaznena djela iz prethodno važećeg Kaznenog zakona (NN, br. 110/97, 27/98, 50/00, 129/00, 51/00, 111/03, 190/03, 105/04, 84/05, 71/06, 110/07, 152/08 i 57/11),</w:t>
      </w:r>
    </w:p>
    <w:p w14:paraId="5DD78BE5" w14:textId="77777777" w:rsidR="005B36EC" w:rsidRPr="00654C82" w:rsidRDefault="005B36EC" w:rsidP="005B36EC">
      <w:pPr>
        <w:spacing w:line="259" w:lineRule="auto"/>
        <w:ind w:firstLine="709"/>
        <w:jc w:val="both"/>
        <w:rPr>
          <w:rFonts w:eastAsiaTheme="minorHAnsi"/>
          <w:sz w:val="22"/>
          <w:szCs w:val="22"/>
        </w:rPr>
      </w:pPr>
      <w:r w:rsidRPr="00654C82">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w:t>
      </w:r>
      <w:r>
        <w:rPr>
          <w:rFonts w:eastAsiaTheme="minorHAnsi"/>
          <w:sz w:val="22"/>
          <w:szCs w:val="22"/>
        </w:rPr>
        <w:t xml:space="preserve">61/15, 101/17, 118/18, 126/19, </w:t>
      </w:r>
      <w:r w:rsidRPr="00654C82">
        <w:rPr>
          <w:rFonts w:eastAsiaTheme="minorHAnsi"/>
          <w:sz w:val="22"/>
          <w:szCs w:val="22"/>
        </w:rPr>
        <w:t>84/21</w:t>
      </w:r>
      <w:r>
        <w:rPr>
          <w:rFonts w:eastAsiaTheme="minorHAnsi"/>
          <w:sz w:val="22"/>
          <w:szCs w:val="22"/>
        </w:rPr>
        <w:t xml:space="preserve"> 114/22, 114/23, 36/24 i 136/25</w:t>
      </w:r>
      <w:r w:rsidRPr="00654C82">
        <w:rPr>
          <w:rFonts w:eastAsiaTheme="minorHAnsi"/>
          <w:sz w:val="22"/>
          <w:szCs w:val="22"/>
        </w:rPr>
        <w:t>) odnosno temeljem prethodno važećeg Kaznenog zakona (NN, br. 110/97, 27/98, 50/00, 129/00, 51/00, 111/03, 190/03, 105/04, 84/05, 71/06, 110/07, 152/08 i 57/11),</w:t>
      </w:r>
    </w:p>
    <w:p w14:paraId="311EC48E" w14:textId="77777777" w:rsidR="005B36EC" w:rsidRPr="00654C82" w:rsidRDefault="005B36EC" w:rsidP="005B36EC">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w:t>
      </w:r>
      <w:r>
        <w:rPr>
          <w:rFonts w:eastAsiaTheme="minorHAnsi"/>
          <w:sz w:val="22"/>
          <w:szCs w:val="22"/>
        </w:rPr>
        <w:t xml:space="preserve">itelji (NN, br. 70/17, 126/19, </w:t>
      </w:r>
      <w:r w:rsidRPr="00654C82">
        <w:rPr>
          <w:rFonts w:eastAsiaTheme="minorHAnsi"/>
          <w:sz w:val="22"/>
          <w:szCs w:val="22"/>
        </w:rPr>
        <w:t>84/21</w:t>
      </w:r>
      <w:r>
        <w:rPr>
          <w:rFonts w:eastAsiaTheme="minorHAnsi"/>
          <w:sz w:val="22"/>
          <w:szCs w:val="22"/>
        </w:rPr>
        <w:t>, 114/22 i 36/24</w:t>
      </w:r>
      <w:r w:rsidRPr="00654C82">
        <w:rPr>
          <w:rFonts w:eastAsiaTheme="minorHAnsi"/>
          <w:sz w:val="22"/>
          <w:szCs w:val="22"/>
        </w:rPr>
        <w:t>).</w:t>
      </w:r>
    </w:p>
    <w:p w14:paraId="5B2ED17B" w14:textId="77777777" w:rsidR="009600B3" w:rsidRPr="00A3546C" w:rsidRDefault="009600B3" w:rsidP="00B53B5F">
      <w:pPr>
        <w:pStyle w:val="Odlomakpopisa"/>
        <w:ind w:left="360"/>
        <w:jc w:val="both"/>
        <w:rPr>
          <w:rStyle w:val="Naglaeno"/>
          <w:sz w:val="22"/>
          <w:szCs w:val="22"/>
          <w:u w:val="single"/>
        </w:rPr>
      </w:pPr>
    </w:p>
    <w:p w14:paraId="60368651" w14:textId="683457ED" w:rsidR="00B53B5F" w:rsidRPr="00A3546C" w:rsidRDefault="00B53B5F" w:rsidP="00926039">
      <w:pPr>
        <w:ind w:firstLine="426"/>
        <w:jc w:val="both"/>
        <w:rPr>
          <w:rStyle w:val="Naglaeno"/>
          <w:b w:val="0"/>
          <w:sz w:val="22"/>
          <w:szCs w:val="22"/>
        </w:rPr>
      </w:pPr>
      <w:bookmarkStart w:id="38" w:name="_Hlk93066975"/>
      <w:r w:rsidRPr="00A3546C">
        <w:rPr>
          <w:rStyle w:val="Naglaeno"/>
          <w:b w:val="0"/>
          <w:sz w:val="22"/>
          <w:szCs w:val="22"/>
        </w:rPr>
        <w:t xml:space="preserve">Ukoliko je </w:t>
      </w:r>
      <w:r w:rsidR="003E1704" w:rsidRPr="00A3546C">
        <w:rPr>
          <w:rStyle w:val="Naglaeno"/>
          <w:b w:val="0"/>
          <w:sz w:val="22"/>
          <w:szCs w:val="22"/>
        </w:rPr>
        <w:t xml:space="preserve">program ili </w:t>
      </w:r>
      <w:r w:rsidRPr="00A3546C">
        <w:rPr>
          <w:rStyle w:val="Naglaeno"/>
          <w:b w:val="0"/>
          <w:sz w:val="22"/>
          <w:szCs w:val="22"/>
        </w:rPr>
        <w:t>projekt</w:t>
      </w:r>
      <w:r w:rsidR="003E1704" w:rsidRPr="00A3546C">
        <w:rPr>
          <w:rStyle w:val="Naglaeno"/>
          <w:b w:val="0"/>
          <w:sz w:val="22"/>
          <w:szCs w:val="22"/>
        </w:rPr>
        <w:t xml:space="preserve"> </w:t>
      </w:r>
      <w:r w:rsidR="00076535" w:rsidRPr="00A3546C">
        <w:rPr>
          <w:rStyle w:val="Naglaeno"/>
          <w:b w:val="0"/>
          <w:sz w:val="22"/>
          <w:szCs w:val="22"/>
        </w:rPr>
        <w:t>korisnika financiranja</w:t>
      </w:r>
      <w:r w:rsidR="003E1704" w:rsidRPr="00A3546C">
        <w:rPr>
          <w:rStyle w:val="Naglaeno"/>
          <w:b w:val="0"/>
          <w:sz w:val="22"/>
          <w:szCs w:val="22"/>
        </w:rPr>
        <w:t xml:space="preserve"> </w:t>
      </w:r>
      <w:r w:rsidRPr="00A3546C">
        <w:rPr>
          <w:rStyle w:val="Naglaeno"/>
          <w:b w:val="0"/>
          <w:sz w:val="22"/>
          <w:szCs w:val="22"/>
        </w:rPr>
        <w:t xml:space="preserve">usmjeren na djecu kao potencijalne korisnike, </w:t>
      </w:r>
      <w:r w:rsidR="00DA5FDD" w:rsidRPr="00A3546C">
        <w:rPr>
          <w:rStyle w:val="Naglaeno"/>
          <w:b w:val="0"/>
          <w:sz w:val="22"/>
          <w:szCs w:val="22"/>
        </w:rPr>
        <w:t xml:space="preserve">prije </w:t>
      </w:r>
      <w:r w:rsidR="00906578" w:rsidRPr="00A3546C">
        <w:rPr>
          <w:rStyle w:val="Naglaeno"/>
          <w:b w:val="0"/>
          <w:sz w:val="22"/>
          <w:szCs w:val="22"/>
        </w:rPr>
        <w:t>sklapanja</w:t>
      </w:r>
      <w:r w:rsidR="00DA5FDD" w:rsidRPr="00A3546C">
        <w:rPr>
          <w:rStyle w:val="Naglaeno"/>
          <w:b w:val="0"/>
          <w:sz w:val="22"/>
          <w:szCs w:val="22"/>
        </w:rPr>
        <w:t xml:space="preserve"> ugovora </w:t>
      </w:r>
      <w:r w:rsidRPr="00A3546C">
        <w:rPr>
          <w:rStyle w:val="Naglaeno"/>
          <w:b w:val="0"/>
          <w:sz w:val="22"/>
          <w:szCs w:val="22"/>
        </w:rPr>
        <w:t>potrebno je dostaviti i dokumentaciju za osobe koje će kroz provedbu projektnih aktivnosti biti u kontaktu s djecom, i to:</w:t>
      </w:r>
    </w:p>
    <w:p w14:paraId="26CBAC17" w14:textId="77777777" w:rsidR="00B53B5F" w:rsidRPr="00A3546C" w:rsidRDefault="00B53B5F" w:rsidP="003E1704">
      <w:pPr>
        <w:pStyle w:val="Odlomakpopisa"/>
        <w:ind w:left="360"/>
        <w:jc w:val="both"/>
        <w:rPr>
          <w:rStyle w:val="Naglaeno"/>
          <w:b w:val="0"/>
          <w:sz w:val="22"/>
          <w:szCs w:val="22"/>
        </w:rPr>
      </w:pPr>
    </w:p>
    <w:p w14:paraId="13C2AED5" w14:textId="5AC6AF2D" w:rsidR="009600B3" w:rsidRPr="00A3546C" w:rsidRDefault="00C930A2" w:rsidP="004E0632">
      <w:pPr>
        <w:pStyle w:val="Odlomakpopisa"/>
        <w:numPr>
          <w:ilvl w:val="0"/>
          <w:numId w:val="13"/>
        </w:numPr>
        <w:autoSpaceDE w:val="0"/>
        <w:autoSpaceDN w:val="0"/>
        <w:adjustRightInd w:val="0"/>
        <w:jc w:val="both"/>
        <w:rPr>
          <w:bCs/>
          <w:sz w:val="22"/>
          <w:szCs w:val="22"/>
        </w:rPr>
      </w:pPr>
      <w:r w:rsidRPr="003A48AD">
        <w:rPr>
          <w:rFonts w:eastAsia="Calibri"/>
          <w:sz w:val="22"/>
          <w:szCs w:val="22"/>
          <w:lang w:eastAsia="en-US"/>
        </w:rPr>
        <w:t xml:space="preserve">Uvjerenje </w:t>
      </w:r>
      <w:r w:rsidR="003E1704" w:rsidRPr="00A3546C">
        <w:rPr>
          <w:rFonts w:eastAsia="Calibri"/>
          <w:sz w:val="22"/>
          <w:szCs w:val="22"/>
          <w:lang w:eastAsia="en-US"/>
        </w:rPr>
        <w:t xml:space="preserve">da se ne vodi kazneni postupak, </w:t>
      </w:r>
      <w:r w:rsidR="00C75CA1" w:rsidRPr="003A48AD">
        <w:rPr>
          <w:sz w:val="22"/>
          <w:szCs w:val="22"/>
        </w:rPr>
        <w:t>ne starije od 60 dana od dana dostavljanja</w:t>
      </w:r>
      <w:r w:rsidR="003E1704" w:rsidRPr="00A3546C">
        <w:rPr>
          <w:rFonts w:eastAsia="Calibri"/>
          <w:sz w:val="22"/>
          <w:szCs w:val="22"/>
          <w:lang w:eastAsia="en-US"/>
        </w:rPr>
        <w:t>;</w:t>
      </w:r>
    </w:p>
    <w:p w14:paraId="35AB5697" w14:textId="5201B37D" w:rsidR="00E94F3F" w:rsidRPr="00A3546C" w:rsidRDefault="003E1704" w:rsidP="004E0632">
      <w:pPr>
        <w:pStyle w:val="Odlomakpopisa"/>
        <w:numPr>
          <w:ilvl w:val="0"/>
          <w:numId w:val="13"/>
        </w:numPr>
        <w:autoSpaceDE w:val="0"/>
        <w:autoSpaceDN w:val="0"/>
        <w:adjustRightInd w:val="0"/>
        <w:jc w:val="both"/>
        <w:rPr>
          <w:noProof/>
          <w:sz w:val="22"/>
          <w:szCs w:val="22"/>
        </w:rPr>
      </w:pPr>
      <w:bookmarkStart w:id="39" w:name="_Hlk92891616"/>
      <w:r w:rsidRPr="00A3546C">
        <w:rPr>
          <w:sz w:val="22"/>
          <w:szCs w:val="22"/>
        </w:rPr>
        <w:t>Izjav</w:t>
      </w:r>
      <w:r w:rsidR="008B27AF" w:rsidRPr="00A3546C">
        <w:rPr>
          <w:sz w:val="22"/>
          <w:szCs w:val="22"/>
        </w:rPr>
        <w:t>u</w:t>
      </w:r>
      <w:r w:rsidRPr="00A3546C">
        <w:rPr>
          <w:sz w:val="22"/>
          <w:szCs w:val="22"/>
        </w:rPr>
        <w:t xml:space="preserve"> o suglasnosti za uvid u kaznenu evidenciju</w:t>
      </w:r>
      <w:bookmarkEnd w:id="39"/>
      <w:r w:rsidR="008B27AF" w:rsidRPr="00A3546C">
        <w:rPr>
          <w:sz w:val="22"/>
          <w:szCs w:val="22"/>
        </w:rPr>
        <w:t xml:space="preserve"> </w:t>
      </w:r>
      <w:r w:rsidRPr="00A3546C">
        <w:rPr>
          <w:sz w:val="22"/>
          <w:szCs w:val="22"/>
        </w:rPr>
        <w:t>za svaku osobu koja će kroz provedbu projektnih aktivnosti biti u kontaktu s djecom</w:t>
      </w:r>
      <w:r w:rsidR="008B27AF" w:rsidRPr="00A3546C">
        <w:rPr>
          <w:sz w:val="22"/>
          <w:szCs w:val="22"/>
        </w:rPr>
        <w:t>, koja sadrži sljedeće podatke</w:t>
      </w:r>
      <w:r w:rsidR="002B5E81">
        <w:rPr>
          <w:sz w:val="22"/>
          <w:szCs w:val="22"/>
        </w:rPr>
        <w:t xml:space="preserve">: OIB; </w:t>
      </w:r>
      <w:r w:rsidRPr="00A3546C">
        <w:rPr>
          <w:sz w:val="22"/>
          <w:szCs w:val="22"/>
        </w:rPr>
        <w:t>prezime; rođeno prezime; ime; spol; državljanstvo; ime i prezime oca; ime i prezime majke; dan, mjesec i godina rođenja; mjesto i država rođenja; zanimanje i zvanje; adresa prebivališta; adresa boravišta</w:t>
      </w:r>
      <w:bookmarkEnd w:id="38"/>
      <w:r w:rsidR="00DA5FDD" w:rsidRPr="003A48AD">
        <w:rPr>
          <w:sz w:val="22"/>
          <w:szCs w:val="22"/>
        </w:rPr>
        <w:t xml:space="preserve"> </w:t>
      </w:r>
      <w:r w:rsidR="00DA5FDD" w:rsidRPr="00A3546C">
        <w:rPr>
          <w:noProof/>
          <w:sz w:val="22"/>
          <w:szCs w:val="22"/>
        </w:rPr>
        <w:t>(Izjava se dostavlja u dva potpisana primjerka - u originalu)</w:t>
      </w:r>
      <w:r w:rsidR="00EB2CA4" w:rsidRPr="00A3546C">
        <w:rPr>
          <w:noProof/>
          <w:sz w:val="22"/>
          <w:szCs w:val="22"/>
        </w:rPr>
        <w:t xml:space="preserve"> ili </w:t>
      </w:r>
      <w:r w:rsidR="00780999" w:rsidRPr="00A3546C">
        <w:rPr>
          <w:noProof/>
          <w:sz w:val="22"/>
          <w:szCs w:val="22"/>
        </w:rPr>
        <w:t xml:space="preserve">posebno Uvjerenje o podacima iz kaznene evidencije za navedene osobe </w:t>
      </w:r>
      <w:r w:rsidR="00780999" w:rsidRPr="003A48AD">
        <w:rPr>
          <w:rFonts w:eastAsia="Calibri"/>
          <w:sz w:val="22"/>
          <w:szCs w:val="22"/>
        </w:rPr>
        <w:t>(ne starije od 60 dana od dana dostavljanja</w:t>
      </w:r>
      <w:r w:rsidR="008279C9" w:rsidRPr="003A48AD">
        <w:rPr>
          <w:rFonts w:eastAsia="Calibri"/>
          <w:sz w:val="22"/>
          <w:szCs w:val="22"/>
        </w:rPr>
        <w:t xml:space="preserve"> izjave ili</w:t>
      </w:r>
      <w:r w:rsidR="00780999" w:rsidRPr="003A48AD">
        <w:rPr>
          <w:rFonts w:eastAsia="Calibri"/>
          <w:sz w:val="22"/>
          <w:szCs w:val="22"/>
        </w:rPr>
        <w:t xml:space="preserve"> uvjerenja).</w:t>
      </w:r>
    </w:p>
    <w:p w14:paraId="62B74DDA" w14:textId="77777777" w:rsidR="009600B3" w:rsidRPr="00A3546C" w:rsidRDefault="009600B3" w:rsidP="009600B3">
      <w:pPr>
        <w:pStyle w:val="Zaglavlje"/>
        <w:ind w:left="284"/>
        <w:jc w:val="both"/>
        <w:rPr>
          <w:noProof/>
          <w:sz w:val="22"/>
          <w:szCs w:val="22"/>
        </w:rPr>
      </w:pPr>
    </w:p>
    <w:p w14:paraId="5A6B7FA5" w14:textId="0C6EF4B5" w:rsidR="00E86311" w:rsidRPr="00A3546C" w:rsidRDefault="00BB0D5F" w:rsidP="00926039">
      <w:pPr>
        <w:spacing w:after="120" w:line="259" w:lineRule="auto"/>
        <w:ind w:firstLine="426"/>
        <w:jc w:val="both"/>
        <w:rPr>
          <w:noProof/>
          <w:sz w:val="22"/>
          <w:szCs w:val="22"/>
        </w:rPr>
      </w:pPr>
      <w:bookmarkStart w:id="40" w:name="_Hlk124624327"/>
      <w:r w:rsidRPr="00A3546C">
        <w:rPr>
          <w:noProof/>
          <w:sz w:val="22"/>
          <w:szCs w:val="22"/>
        </w:rPr>
        <w:t>Ukoliko se</w:t>
      </w:r>
      <w:r w:rsidRPr="00A3546C">
        <w:rPr>
          <w:sz w:val="22"/>
          <w:szCs w:val="22"/>
        </w:rPr>
        <w:t xml:space="preserve"> uvidom u kaznenu evidenciju utvrdi da se</w:t>
      </w:r>
      <w:r w:rsidR="009472F8" w:rsidRPr="00A3546C">
        <w:rPr>
          <w:sz w:val="22"/>
          <w:szCs w:val="22"/>
        </w:rPr>
        <w:t xml:space="preserve"> </w:t>
      </w:r>
      <w:r w:rsidRPr="00A3546C">
        <w:rPr>
          <w:sz w:val="22"/>
          <w:szCs w:val="22"/>
        </w:rPr>
        <w:t>osoba koja će kroz provedbu projektnih aktivnosti biti u kontaktu s djecom,</w:t>
      </w:r>
      <w:r w:rsidRPr="00A3546C">
        <w:rPr>
          <w:noProof/>
          <w:sz w:val="22"/>
          <w:szCs w:val="22"/>
        </w:rPr>
        <w:t xml:space="preserve"> nalazi u kaznenoj evidenciji, ta činjenica je prepreka za sklapanje ugovora o financiranju odnosno razlog za raskid ugovora.</w:t>
      </w:r>
      <w:bookmarkEnd w:id="40"/>
    </w:p>
    <w:p w14:paraId="09FB889E" w14:textId="179B16EA" w:rsidR="00E86311" w:rsidRPr="00A3546C" w:rsidRDefault="00E86311" w:rsidP="00926039">
      <w:pPr>
        <w:spacing w:after="120" w:line="259" w:lineRule="auto"/>
        <w:ind w:firstLine="426"/>
        <w:jc w:val="both"/>
        <w:rPr>
          <w:rFonts w:eastAsia="Calibri"/>
          <w:sz w:val="22"/>
          <w:szCs w:val="22"/>
        </w:rPr>
      </w:pPr>
      <w:bookmarkStart w:id="41" w:name="_Hlk124244186"/>
      <w:r w:rsidRPr="00A3546C">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A3546C">
        <w:rPr>
          <w:rFonts w:eastAsia="Calibri"/>
          <w:sz w:val="22"/>
          <w:szCs w:val="22"/>
        </w:rPr>
        <w:t xml:space="preserve"> </w:t>
      </w:r>
    </w:p>
    <w:p w14:paraId="0AC87786" w14:textId="7BE4B569"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1"/>
    <w:p w14:paraId="746960EA" w14:textId="77777777" w:rsidR="00DA5FDD" w:rsidRPr="00654C82" w:rsidRDefault="00DA5FDD" w:rsidP="00926039">
      <w:pPr>
        <w:ind w:firstLine="426"/>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7"/>
    <w:p w14:paraId="33088542" w14:textId="77777777" w:rsidR="00926039" w:rsidRDefault="002A3FF6" w:rsidP="00926039">
      <w:pPr>
        <w:spacing w:after="120"/>
        <w:ind w:firstLine="426"/>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7B13DB93" w14:textId="77777777" w:rsidR="00926039" w:rsidRDefault="00D602EA" w:rsidP="00926039">
      <w:pPr>
        <w:spacing w:after="120"/>
        <w:ind w:firstLine="426"/>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734DA919" w14:textId="77777777" w:rsidR="00926039" w:rsidRDefault="000C1D27" w:rsidP="00926039">
      <w:pPr>
        <w:spacing w:after="120"/>
        <w:ind w:firstLine="426"/>
        <w:jc w:val="both"/>
        <w:rPr>
          <w:noProof/>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O</w:t>
      </w:r>
      <w:r w:rsidRPr="00654C82">
        <w:rPr>
          <w:sz w:val="22"/>
          <w:szCs w:val="22"/>
        </w:rPr>
        <w:t xml:space="preserve">d </w:t>
      </w:r>
      <w:r w:rsidR="003F0920" w:rsidRPr="00654C82">
        <w:rPr>
          <w:sz w:val="22"/>
          <w:szCs w:val="22"/>
        </w:rPr>
        <w:t>korisnika financiranja</w:t>
      </w:r>
      <w:r w:rsidR="00316A49">
        <w:rPr>
          <w:sz w:val="22"/>
          <w:szCs w:val="22"/>
        </w:rPr>
        <w:t xml:space="preserve"> će se tražiti </w:t>
      </w:r>
      <w:r w:rsidRPr="00654C82">
        <w:rPr>
          <w:sz w:val="22"/>
          <w:szCs w:val="22"/>
        </w:rPr>
        <w:t>izrada izmijenjenog obrasca troškovnika, koji će biti sastavni dio ugovora o financiranju te</w:t>
      </w:r>
      <w:r w:rsidR="00096AD2" w:rsidRPr="00654C82">
        <w:rPr>
          <w:sz w:val="22"/>
          <w:szCs w:val="22"/>
        </w:rPr>
        <w:t xml:space="preserve"> će se </w:t>
      </w:r>
      <w:r w:rsidRPr="00654C82">
        <w:rPr>
          <w:sz w:val="22"/>
          <w:szCs w:val="22"/>
        </w:rPr>
        <w:t xml:space="preserve">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0359C21B" w14:textId="77777777" w:rsidR="00926039" w:rsidRDefault="00157F68" w:rsidP="00926039">
      <w:pPr>
        <w:spacing w:after="120"/>
        <w:ind w:firstLine="426"/>
        <w:jc w:val="both"/>
        <w:rPr>
          <w:sz w:val="22"/>
          <w:szCs w:val="22"/>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rPr>
        <w:t xml:space="preserve"> </w:t>
      </w:r>
      <w:r w:rsidR="003F0920" w:rsidRPr="00654C82">
        <w:rPr>
          <w:sz w:val="22"/>
          <w:szCs w:val="22"/>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rPr>
        <w:t xml:space="preserve"> Tako izmijenjeni obrazac troškovnik</w:t>
      </w:r>
      <w:r w:rsidR="00D602EA" w:rsidRPr="00654C82">
        <w:rPr>
          <w:sz w:val="22"/>
          <w:szCs w:val="22"/>
        </w:rPr>
        <w:t>a</w:t>
      </w:r>
      <w:r w:rsidR="002A3FF6" w:rsidRPr="00654C82">
        <w:rPr>
          <w:sz w:val="22"/>
          <w:szCs w:val="22"/>
        </w:rPr>
        <w:t xml:space="preserve"> postaje sastavni dio ugovora.</w:t>
      </w:r>
    </w:p>
    <w:p w14:paraId="64AEFBEF" w14:textId="77777777" w:rsidR="00A12B8A" w:rsidRDefault="002A3FF6" w:rsidP="00A12B8A">
      <w:pPr>
        <w:spacing w:after="120"/>
        <w:ind w:firstLine="426"/>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p>
    <w:p w14:paraId="02B0E00C" w14:textId="621F4535" w:rsidR="00A12B8A" w:rsidRPr="000E6DD7" w:rsidRDefault="00A12B8A" w:rsidP="00A12B8A">
      <w:pPr>
        <w:spacing w:after="120"/>
        <w:ind w:firstLine="426"/>
        <w:jc w:val="both"/>
        <w:rPr>
          <w:sz w:val="22"/>
          <w:szCs w:val="22"/>
        </w:rPr>
      </w:pPr>
      <w:r w:rsidRPr="000E6DD7">
        <w:rPr>
          <w:sz w:val="22"/>
          <w:szCs w:val="22"/>
        </w:rPr>
        <w:t xml:space="preserve">Financijska sredstva isplaćuju se jednokratno, na način i u roku određenom ugovorom o financiranju programa ili projekta. </w:t>
      </w:r>
    </w:p>
    <w:p w14:paraId="3E546CE0" w14:textId="03130FBB" w:rsidR="003B147C" w:rsidRDefault="002A3FF6" w:rsidP="003B147C">
      <w:pPr>
        <w:spacing w:after="120"/>
        <w:ind w:firstLine="426"/>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6"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6E7AB0">
        <w:rPr>
          <w:sz w:val="22"/>
          <w:szCs w:val="22"/>
        </w:rPr>
        <w:t xml:space="preserve"> Opći uvjeti ugovora. </w:t>
      </w:r>
      <w:r w:rsidR="0035293F" w:rsidRPr="00654C82">
        <w:rPr>
          <w:sz w:val="22"/>
          <w:szCs w:val="22"/>
        </w:rPr>
        <w:t>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w:t>
      </w:r>
      <w:r w:rsidR="003F7B36">
        <w:rPr>
          <w:sz w:val="22"/>
          <w:szCs w:val="22"/>
        </w:rPr>
        <w:t>že odredbe kojim se regulira sl</w:t>
      </w:r>
      <w:r w:rsidR="00FE1CF6" w:rsidRPr="00654C82">
        <w:rPr>
          <w:sz w:val="22"/>
          <w:szCs w:val="22"/>
        </w:rPr>
        <w:t>jedeće: Opće obveze; Obveza dostavljanja podataka, financijskih i opisnih izvještaja; Odgovornost ugovornih strana; Sukob interesa u korištenju sredstava iz javnih izvora; Čuvanje dokumenata; Javnost i vidljivost; Vlasništvo, korištenje rezultata i opreme; Praćen</w:t>
      </w:r>
      <w:r w:rsidR="00976620">
        <w:rPr>
          <w:sz w:val="22"/>
          <w:szCs w:val="22"/>
        </w:rPr>
        <w:t xml:space="preserve">je i vrednovanje programa i projekta; </w:t>
      </w:r>
      <w:r w:rsidR="00FE1CF6" w:rsidRPr="00654C82">
        <w:rPr>
          <w:sz w:val="22"/>
          <w:szCs w:val="22"/>
        </w:rPr>
        <w:t>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2AAE61F1" w14:textId="77777777" w:rsidR="003B147C" w:rsidRDefault="002A3FF6" w:rsidP="003B147C">
      <w:pPr>
        <w:spacing w:after="120"/>
        <w:ind w:firstLine="426"/>
        <w:jc w:val="both"/>
        <w:rPr>
          <w:noProof/>
          <w:sz w:val="22"/>
          <w:szCs w:val="22"/>
        </w:rPr>
      </w:pPr>
      <w:r w:rsidRPr="00654C82">
        <w:rPr>
          <w:noProof/>
          <w:sz w:val="22"/>
          <w:szCs w:val="22"/>
        </w:rPr>
        <w:lastRenderedPageBreak/>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rPr>
        <w:t xml:space="preserve"> na propisanim obrascima</w:t>
      </w:r>
      <w:r w:rsidR="00037DE5" w:rsidRPr="00654C82">
        <w:rPr>
          <w:bCs/>
          <w:sz w:val="22"/>
          <w:szCs w:val="22"/>
        </w:rPr>
        <w:t>,</w:t>
      </w:r>
      <w:r w:rsidRPr="00654C82">
        <w:rPr>
          <w:bCs/>
          <w:sz w:val="22"/>
          <w:szCs w:val="22"/>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3EB26426" w14:textId="77777777" w:rsidR="003B147C" w:rsidRDefault="002A3FF6" w:rsidP="003B147C">
      <w:pPr>
        <w:spacing w:after="120"/>
        <w:ind w:firstLine="426"/>
        <w:jc w:val="both"/>
        <w:rPr>
          <w:sz w:val="22"/>
          <w:szCs w:val="22"/>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rPr>
        <w:t>financijskih sredstava će aktivirati solemniziranu bjanko zadužnicu.</w:t>
      </w:r>
    </w:p>
    <w:p w14:paraId="2CA31BCB" w14:textId="77777777" w:rsidR="003B147C" w:rsidRDefault="003A211D" w:rsidP="003B147C">
      <w:pPr>
        <w:spacing w:after="12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290A5F3" w14:textId="700BFA44" w:rsidR="003B147C" w:rsidRDefault="003426CD" w:rsidP="003B147C">
      <w:pPr>
        <w:spacing w:after="120"/>
        <w:ind w:firstLine="426"/>
        <w:jc w:val="both"/>
        <w:rPr>
          <w:noProof/>
          <w:sz w:val="22"/>
          <w:szCs w:val="22"/>
        </w:rPr>
      </w:pPr>
      <w:r w:rsidRPr="0061101C">
        <w:rPr>
          <w:noProof/>
          <w:sz w:val="22"/>
          <w:szCs w:val="22"/>
        </w:rPr>
        <w:t>U provedbi je projektnih aktivnosti potre</w:t>
      </w:r>
      <w:r w:rsidR="00705C62">
        <w:rPr>
          <w:noProof/>
          <w:sz w:val="22"/>
          <w:szCs w:val="22"/>
        </w:rPr>
        <w:t xml:space="preserve">bno poduzeti sve mjere kako bi </w:t>
      </w:r>
      <w:r w:rsidRPr="0061101C">
        <w:rPr>
          <w:noProof/>
          <w:sz w:val="22"/>
          <w:szCs w:val="22"/>
        </w:rPr>
        <w:t xml:space="preserve">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3A48AD">
        <w:rPr>
          <w:sz w:val="22"/>
          <w:szCs w:val="22"/>
        </w:rPr>
        <w:t xml:space="preserve"> imovine, rođenja, naobrazbe, društvenog položaja ili drugih osobina</w:t>
      </w:r>
      <w:r w:rsidRPr="003A48AD">
        <w:rPr>
          <w:noProof/>
          <w:sz w:val="22"/>
          <w:szCs w:val="22"/>
        </w:rPr>
        <w:t xml:space="preserve"> te je potrebno uzeti u obzir specifične potrebe različitih ciljanih skupina u riziku od diskriminacije, osobito zahtjeve s ciljem osiguranja pristupa osobama s invaliditetom. </w:t>
      </w:r>
      <w:r w:rsidR="00FF7978">
        <w:rPr>
          <w:noProof/>
          <w:sz w:val="22"/>
          <w:szCs w:val="22"/>
        </w:rPr>
        <w:t>Podnositelj prijave</w:t>
      </w:r>
      <w:r w:rsidRPr="003A48AD">
        <w:rPr>
          <w:noProof/>
          <w:sz w:val="22"/>
          <w:szCs w:val="22"/>
        </w:rPr>
        <w:t xml:space="preserve">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A48AD">
        <w:rPr>
          <w:noProof/>
          <w:sz w:val="22"/>
          <w:szCs w:val="22"/>
        </w:rPr>
        <w:t>/ca</w:t>
      </w:r>
      <w:r w:rsidRPr="003A48AD">
        <w:rPr>
          <w:noProof/>
          <w:sz w:val="22"/>
          <w:szCs w:val="22"/>
        </w:rPr>
        <w:t xml:space="preserve"> i time smanjile prepreke i ograničenja sudjelovanja. Poštivanje zakonskih odredbi je uvjet prihvatljivosti projekta, a dodanu mu vrijednost daje njegov doprinos promicanju jednakosti u različitosti. Stoga p</w:t>
      </w:r>
      <w:r w:rsidR="00F42669">
        <w:rPr>
          <w:noProof/>
          <w:sz w:val="22"/>
          <w:szCs w:val="22"/>
        </w:rPr>
        <w:t>odnositelji prijava</w:t>
      </w:r>
      <w:r w:rsidRPr="003A48AD">
        <w:rPr>
          <w:noProof/>
          <w:sz w:val="22"/>
          <w:szCs w:val="22"/>
        </w:rPr>
        <w:t xml:space="preserve"> trebaju voditi brigu o skupinama u nepovoljnom društvenom položaju na način da prvo prouče lokalni kontekst i upoznaju se s rizicima od socijalne isključenosti koji mogu biti povezani s </w:t>
      </w:r>
      <w:r w:rsidR="003B1ABC" w:rsidRPr="003A48AD">
        <w:rPr>
          <w:sz w:val="22"/>
          <w:szCs w:val="22"/>
        </w:rPr>
        <w:t>rasom, bojom kože, spol</w:t>
      </w:r>
      <w:r w:rsidR="006229FB" w:rsidRPr="003A48AD">
        <w:rPr>
          <w:sz w:val="22"/>
          <w:szCs w:val="22"/>
        </w:rPr>
        <w:t>om</w:t>
      </w:r>
      <w:r w:rsidR="003B1ABC" w:rsidRPr="003A48AD">
        <w:rPr>
          <w:sz w:val="22"/>
          <w:szCs w:val="22"/>
        </w:rPr>
        <w:t>, jezik</w:t>
      </w:r>
      <w:r w:rsidR="006229FB" w:rsidRPr="003A48AD">
        <w:rPr>
          <w:sz w:val="22"/>
          <w:szCs w:val="22"/>
        </w:rPr>
        <w:t>om</w:t>
      </w:r>
      <w:r w:rsidR="003B1ABC" w:rsidRPr="003A48AD">
        <w:rPr>
          <w:sz w:val="22"/>
          <w:szCs w:val="22"/>
        </w:rPr>
        <w:t>, vjer</w:t>
      </w:r>
      <w:r w:rsidR="006229FB" w:rsidRPr="003A48AD">
        <w:rPr>
          <w:sz w:val="22"/>
          <w:szCs w:val="22"/>
        </w:rPr>
        <w:t>om</w:t>
      </w:r>
      <w:r w:rsidR="003B1ABC" w:rsidRPr="003A48AD">
        <w:rPr>
          <w:sz w:val="22"/>
          <w:szCs w:val="22"/>
        </w:rPr>
        <w:t>, političk</w:t>
      </w:r>
      <w:r w:rsidR="006229FB" w:rsidRPr="003A48AD">
        <w:rPr>
          <w:sz w:val="22"/>
          <w:szCs w:val="22"/>
        </w:rPr>
        <w:t>im</w:t>
      </w:r>
      <w:r w:rsidR="003B1ABC" w:rsidRPr="003A48AD">
        <w:rPr>
          <w:sz w:val="22"/>
          <w:szCs w:val="22"/>
        </w:rPr>
        <w:t xml:space="preserve"> ili drug</w:t>
      </w:r>
      <w:r w:rsidR="006229FB" w:rsidRPr="003A48AD">
        <w:rPr>
          <w:sz w:val="22"/>
          <w:szCs w:val="22"/>
        </w:rPr>
        <w:t>im</w:t>
      </w:r>
      <w:r w:rsidR="003B1ABC" w:rsidRPr="003A48AD">
        <w:rPr>
          <w:sz w:val="22"/>
          <w:szCs w:val="22"/>
        </w:rPr>
        <w:t xml:space="preserve"> uvjerenj</w:t>
      </w:r>
      <w:r w:rsidR="006229FB" w:rsidRPr="003A48AD">
        <w:rPr>
          <w:sz w:val="22"/>
          <w:szCs w:val="22"/>
        </w:rPr>
        <w:t>em</w:t>
      </w:r>
      <w:r w:rsidR="003B1ABC" w:rsidRPr="003A48AD">
        <w:rPr>
          <w:sz w:val="22"/>
          <w:szCs w:val="22"/>
        </w:rPr>
        <w:t>, nacionaln</w:t>
      </w:r>
      <w:r w:rsidR="006229FB" w:rsidRPr="003A48AD">
        <w:rPr>
          <w:sz w:val="22"/>
          <w:szCs w:val="22"/>
        </w:rPr>
        <w:t>im</w:t>
      </w:r>
      <w:r w:rsidR="003B1ABC" w:rsidRPr="003A48AD">
        <w:rPr>
          <w:sz w:val="22"/>
          <w:szCs w:val="22"/>
        </w:rPr>
        <w:t xml:space="preserve"> ili socijaln</w:t>
      </w:r>
      <w:r w:rsidR="006229FB" w:rsidRPr="003A48AD">
        <w:rPr>
          <w:sz w:val="22"/>
          <w:szCs w:val="22"/>
        </w:rPr>
        <w:t>im</w:t>
      </w:r>
      <w:r w:rsidR="003B1ABC" w:rsidRPr="003A48AD">
        <w:rPr>
          <w:sz w:val="22"/>
          <w:szCs w:val="22"/>
        </w:rPr>
        <w:t xml:space="preserve"> podrijetl</w:t>
      </w:r>
      <w:r w:rsidR="006229FB" w:rsidRPr="003A48AD">
        <w:rPr>
          <w:sz w:val="22"/>
          <w:szCs w:val="22"/>
        </w:rPr>
        <w:t>om</w:t>
      </w:r>
      <w:r w:rsidR="003B1ABC" w:rsidRPr="003A48AD">
        <w:rPr>
          <w:sz w:val="22"/>
          <w:szCs w:val="22"/>
        </w:rPr>
        <w:t>, imovin</w:t>
      </w:r>
      <w:r w:rsidR="006229FB" w:rsidRPr="003A48AD">
        <w:rPr>
          <w:sz w:val="22"/>
          <w:szCs w:val="22"/>
        </w:rPr>
        <w:t>om</w:t>
      </w:r>
      <w:r w:rsidR="003B1ABC" w:rsidRPr="003A48AD">
        <w:rPr>
          <w:sz w:val="22"/>
          <w:szCs w:val="22"/>
        </w:rPr>
        <w:t>, rođenj</w:t>
      </w:r>
      <w:r w:rsidR="006229FB" w:rsidRPr="003A48AD">
        <w:rPr>
          <w:sz w:val="22"/>
          <w:szCs w:val="22"/>
        </w:rPr>
        <w:t>em</w:t>
      </w:r>
      <w:r w:rsidR="003B1ABC" w:rsidRPr="003A48AD">
        <w:rPr>
          <w:sz w:val="22"/>
          <w:szCs w:val="22"/>
        </w:rPr>
        <w:t>, naobrazb</w:t>
      </w:r>
      <w:r w:rsidR="006229FB" w:rsidRPr="003A48AD">
        <w:rPr>
          <w:sz w:val="22"/>
          <w:szCs w:val="22"/>
        </w:rPr>
        <w:t>om</w:t>
      </w:r>
      <w:r w:rsidR="003B1ABC" w:rsidRPr="003A48AD">
        <w:rPr>
          <w:sz w:val="22"/>
          <w:szCs w:val="22"/>
        </w:rPr>
        <w:t>, društven</w:t>
      </w:r>
      <w:r w:rsidR="006229FB" w:rsidRPr="003A48AD">
        <w:rPr>
          <w:sz w:val="22"/>
          <w:szCs w:val="22"/>
        </w:rPr>
        <w:t>im</w:t>
      </w:r>
      <w:r w:rsidR="003B1ABC" w:rsidRPr="003A48AD">
        <w:rPr>
          <w:sz w:val="22"/>
          <w:szCs w:val="22"/>
        </w:rPr>
        <w:t xml:space="preserve"> položaj</w:t>
      </w:r>
      <w:r w:rsidR="006229FB" w:rsidRPr="003A48AD">
        <w:rPr>
          <w:sz w:val="22"/>
          <w:szCs w:val="22"/>
        </w:rPr>
        <w:t>em</w:t>
      </w:r>
      <w:r w:rsidR="003B1ABC" w:rsidRPr="003A48AD">
        <w:rPr>
          <w:sz w:val="22"/>
          <w:szCs w:val="22"/>
        </w:rPr>
        <w:t xml:space="preserve"> ili drugi</w:t>
      </w:r>
      <w:r w:rsidR="006229FB" w:rsidRPr="003A48AD">
        <w:rPr>
          <w:sz w:val="22"/>
          <w:szCs w:val="22"/>
        </w:rPr>
        <w:t>m</w:t>
      </w:r>
      <w:r w:rsidR="003B1ABC" w:rsidRPr="003A48AD">
        <w:rPr>
          <w:sz w:val="22"/>
          <w:szCs w:val="22"/>
        </w:rPr>
        <w:t xml:space="preserve"> osobina</w:t>
      </w:r>
      <w:r w:rsidR="006229FB" w:rsidRPr="003A48AD">
        <w:rPr>
          <w:sz w:val="22"/>
          <w:szCs w:val="22"/>
        </w:rPr>
        <w:t>ma</w:t>
      </w:r>
      <w:r w:rsidRPr="003A48AD">
        <w:rPr>
          <w:noProof/>
          <w:sz w:val="22"/>
          <w:szCs w:val="22"/>
        </w:rPr>
        <w:t xml:space="preserve"> te da smisle način na koji nikoga neće isključiti na temelju tih karakteristika.</w:t>
      </w:r>
    </w:p>
    <w:p w14:paraId="02AD3EE6" w14:textId="77CF83CD" w:rsidR="00976620" w:rsidRDefault="00976620" w:rsidP="00976620">
      <w:pPr>
        <w:pStyle w:val="Text1"/>
        <w:spacing w:after="120"/>
        <w:ind w:left="0" w:firstLine="426"/>
        <w:rPr>
          <w:noProof/>
          <w:sz w:val="22"/>
          <w:szCs w:val="22"/>
        </w:rPr>
      </w:pPr>
      <w:bookmarkStart w:id="43" w:name="_Toc486424350"/>
      <w:bookmarkStart w:id="44" w:name="_Hlk535502323"/>
      <w:r w:rsidRPr="0061101C">
        <w:rPr>
          <w:noProof/>
          <w:sz w:val="22"/>
          <w:szCs w:val="22"/>
        </w:rPr>
        <w:t xml:space="preserve">Sva ostala prava i obveze korisnika financiranja urediti će se </w:t>
      </w:r>
      <w:r w:rsidR="00E37282">
        <w:rPr>
          <w:noProof/>
          <w:sz w:val="22"/>
          <w:szCs w:val="22"/>
        </w:rPr>
        <w:t>u</w:t>
      </w:r>
      <w:r w:rsidRPr="0061101C">
        <w:rPr>
          <w:noProof/>
          <w:sz w:val="22"/>
          <w:szCs w:val="22"/>
        </w:rPr>
        <w:t xml:space="preserve">govorom o </w:t>
      </w:r>
      <w:r>
        <w:rPr>
          <w:noProof/>
          <w:sz w:val="22"/>
          <w:szCs w:val="22"/>
        </w:rPr>
        <w:t>financir</w:t>
      </w:r>
      <w:r w:rsidR="00967338">
        <w:rPr>
          <w:noProof/>
          <w:sz w:val="22"/>
          <w:szCs w:val="22"/>
        </w:rPr>
        <w:t>anju.</w:t>
      </w:r>
    </w:p>
    <w:p w14:paraId="4E9B1866" w14:textId="49FD696E" w:rsidR="004E0632" w:rsidRPr="00654C82" w:rsidRDefault="004E0632" w:rsidP="00A4714E">
      <w:pPr>
        <w:pStyle w:val="Text1"/>
        <w:spacing w:after="120"/>
        <w:ind w:left="0"/>
        <w:rPr>
          <w:noProof/>
          <w:sz w:val="22"/>
          <w:szCs w:val="22"/>
        </w:rPr>
      </w:pPr>
    </w:p>
    <w:p w14:paraId="095FE7ED" w14:textId="4802C219" w:rsidR="00D05E71" w:rsidRPr="00D1600E" w:rsidRDefault="008407B6" w:rsidP="00D1600E">
      <w:pPr>
        <w:pStyle w:val="Text1"/>
        <w:spacing w:after="120"/>
        <w:ind w:left="0"/>
        <w:rPr>
          <w:b/>
          <w:bCs/>
          <w:noProof/>
          <w:sz w:val="22"/>
          <w:szCs w:val="22"/>
        </w:rPr>
      </w:pPr>
      <w:r w:rsidRPr="003A48AD">
        <w:rPr>
          <w:b/>
          <w:noProof/>
          <w:sz w:val="22"/>
          <w:szCs w:val="22"/>
        </w:rPr>
        <w:t>1</w:t>
      </w:r>
      <w:r w:rsidR="00F05EC2" w:rsidRPr="003A48AD">
        <w:rPr>
          <w:b/>
          <w:noProof/>
          <w:sz w:val="22"/>
          <w:szCs w:val="22"/>
        </w:rPr>
        <w:t>1</w:t>
      </w:r>
      <w:r w:rsidR="002A3FF6" w:rsidRPr="003A48AD">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3"/>
    </w:p>
    <w:bookmarkEnd w:id="44"/>
    <w:p w14:paraId="0D3FF2EA" w14:textId="77777777" w:rsidR="003B147C" w:rsidRDefault="002A3FF6" w:rsidP="003B147C">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4E682AD4" w:rsidR="00654C82" w:rsidRDefault="0061101C" w:rsidP="003B147C">
      <w:pPr>
        <w:pStyle w:val="Text1"/>
        <w:spacing w:after="120"/>
        <w:ind w:left="0" w:firstLine="426"/>
        <w:rPr>
          <w:noProof/>
          <w:sz w:val="22"/>
          <w:szCs w:val="22"/>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68947967" w14:textId="79E74844" w:rsidR="00C200DF" w:rsidRDefault="00C200DF" w:rsidP="00A4675A">
      <w:pPr>
        <w:pStyle w:val="Text1"/>
        <w:spacing w:after="120"/>
        <w:ind w:left="0"/>
        <w:rPr>
          <w:sz w:val="22"/>
          <w:szCs w:val="22"/>
          <w:lang w:eastAsia="hr-HR"/>
        </w:rPr>
      </w:pPr>
    </w:p>
    <w:p w14:paraId="38CC3F48" w14:textId="3FE2EA71" w:rsidR="001D0CC4" w:rsidRDefault="001D0CC4" w:rsidP="00A4675A">
      <w:pPr>
        <w:pStyle w:val="Text1"/>
        <w:spacing w:after="120"/>
        <w:ind w:left="0"/>
        <w:rPr>
          <w:sz w:val="22"/>
          <w:szCs w:val="22"/>
          <w:lang w:eastAsia="hr-HR"/>
        </w:rPr>
      </w:pPr>
    </w:p>
    <w:p w14:paraId="7F48C484" w14:textId="77777777" w:rsidR="001D0CC4" w:rsidRDefault="001D0CC4" w:rsidP="00A4675A">
      <w:pPr>
        <w:pStyle w:val="Text1"/>
        <w:spacing w:after="120"/>
        <w:ind w:left="0"/>
        <w:rPr>
          <w:sz w:val="22"/>
          <w:szCs w:val="22"/>
          <w:lang w:eastAsia="hr-HR"/>
        </w:rPr>
      </w:pPr>
    </w:p>
    <w:p w14:paraId="517596AB" w14:textId="77777777" w:rsidR="00242E00" w:rsidRDefault="00242E00" w:rsidP="00A4675A">
      <w:pPr>
        <w:pStyle w:val="Text1"/>
        <w:spacing w:after="120"/>
        <w:ind w:left="0"/>
        <w:rPr>
          <w:sz w:val="22"/>
          <w:szCs w:val="22"/>
          <w:lang w:eastAsia="hr-HR"/>
        </w:rPr>
      </w:pPr>
    </w:p>
    <w:p w14:paraId="1B3458C7" w14:textId="77777777" w:rsidR="00C16FA1" w:rsidRPr="00231373" w:rsidRDefault="00C16FA1" w:rsidP="00C16FA1">
      <w:pPr>
        <w:pStyle w:val="Text1"/>
        <w:pBdr>
          <w:top w:val="single" w:sz="4" w:space="1" w:color="auto"/>
          <w:left w:val="single" w:sz="4" w:space="4" w:color="auto"/>
          <w:bottom w:val="single" w:sz="4" w:space="1" w:color="auto"/>
          <w:right w:val="single" w:sz="4" w:space="4" w:color="auto"/>
        </w:pBdr>
        <w:shd w:val="clear" w:color="auto" w:fill="DBDBDB" w:themeFill="accent3" w:themeFillTint="66"/>
        <w:spacing w:after="120"/>
        <w:ind w:left="0" w:right="-613"/>
        <w:rPr>
          <w:b/>
          <w:sz w:val="22"/>
          <w:szCs w:val="22"/>
          <w:lang w:eastAsia="hr-HR"/>
        </w:rPr>
      </w:pPr>
      <w:r w:rsidRPr="00231373">
        <w:rPr>
          <w:b/>
          <w:sz w:val="22"/>
          <w:szCs w:val="22"/>
          <w:lang w:eastAsia="hr-HR"/>
        </w:rPr>
        <w:lastRenderedPageBreak/>
        <w:t>Indikativni kalendar postupka</w:t>
      </w:r>
    </w:p>
    <w:p w14:paraId="232B97CB" w14:textId="7AC2E1A1" w:rsidR="007919E3" w:rsidRDefault="007919E3"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7919E3" w:rsidRPr="00654C82" w14:paraId="2EAFDDB6" w14:textId="77777777" w:rsidTr="00A569A1">
        <w:trPr>
          <w:trHeight w:val="422"/>
        </w:trPr>
        <w:tc>
          <w:tcPr>
            <w:tcW w:w="6663" w:type="dxa"/>
            <w:shd w:val="clear" w:color="auto" w:fill="FFFFFF"/>
            <w:vAlign w:val="center"/>
          </w:tcPr>
          <w:p w14:paraId="37073AF6" w14:textId="77777777" w:rsidR="007919E3" w:rsidRPr="00654C82" w:rsidRDefault="007919E3" w:rsidP="00A569A1">
            <w:pPr>
              <w:rPr>
                <w:noProof/>
                <w:sz w:val="22"/>
                <w:szCs w:val="22"/>
              </w:rPr>
            </w:pPr>
            <w:r w:rsidRPr="00654C82">
              <w:rPr>
                <w:sz w:val="22"/>
                <w:szCs w:val="22"/>
              </w:rPr>
              <w:t xml:space="preserve">Faze postupka </w:t>
            </w:r>
          </w:p>
        </w:tc>
        <w:tc>
          <w:tcPr>
            <w:tcW w:w="3260" w:type="dxa"/>
            <w:shd w:val="clear" w:color="auto" w:fill="FFFFFF"/>
          </w:tcPr>
          <w:p w14:paraId="2B6DCF21" w14:textId="77777777" w:rsidR="007919E3" w:rsidRPr="00654C82" w:rsidRDefault="007919E3" w:rsidP="00A569A1">
            <w:pPr>
              <w:jc w:val="both"/>
              <w:rPr>
                <w:noProof/>
                <w:sz w:val="22"/>
                <w:szCs w:val="22"/>
              </w:rPr>
            </w:pPr>
            <w:r>
              <w:rPr>
                <w:sz w:val="22"/>
                <w:szCs w:val="22"/>
              </w:rPr>
              <w:t>rok</w:t>
            </w:r>
          </w:p>
        </w:tc>
      </w:tr>
      <w:tr w:rsidR="007919E3" w:rsidRPr="00654C82" w14:paraId="0C5F66AF" w14:textId="77777777" w:rsidTr="00A569A1">
        <w:trPr>
          <w:trHeight w:val="202"/>
        </w:trPr>
        <w:tc>
          <w:tcPr>
            <w:tcW w:w="6663" w:type="dxa"/>
            <w:shd w:val="clear" w:color="auto" w:fill="auto"/>
            <w:vAlign w:val="center"/>
          </w:tcPr>
          <w:p w14:paraId="4056CCAE" w14:textId="77777777" w:rsidR="007919E3" w:rsidRPr="00654C82" w:rsidRDefault="007919E3" w:rsidP="00A569A1">
            <w:pPr>
              <w:rPr>
                <w:noProof/>
                <w:sz w:val="22"/>
                <w:szCs w:val="22"/>
              </w:rPr>
            </w:pPr>
            <w:r w:rsidRPr="00654C82">
              <w:rPr>
                <w:sz w:val="22"/>
                <w:szCs w:val="22"/>
              </w:rPr>
              <w:t xml:space="preserve">Rok za slanje prijave </w:t>
            </w:r>
          </w:p>
        </w:tc>
        <w:tc>
          <w:tcPr>
            <w:tcW w:w="3260" w:type="dxa"/>
            <w:shd w:val="clear" w:color="auto" w:fill="auto"/>
          </w:tcPr>
          <w:p w14:paraId="5CF70A9F" w14:textId="77777777" w:rsidR="007919E3" w:rsidRPr="002E0E01" w:rsidRDefault="007919E3" w:rsidP="00A569A1">
            <w:pPr>
              <w:jc w:val="both"/>
              <w:rPr>
                <w:noProof/>
                <w:sz w:val="22"/>
                <w:szCs w:val="22"/>
              </w:rPr>
            </w:pPr>
            <w:r w:rsidRPr="002E0E01">
              <w:rPr>
                <w:noProof/>
                <w:sz w:val="22"/>
                <w:szCs w:val="22"/>
              </w:rPr>
              <w:t>30 dana od dana objave Javnog natječaja</w:t>
            </w:r>
          </w:p>
        </w:tc>
      </w:tr>
      <w:tr w:rsidR="007919E3" w:rsidRPr="00654C82" w14:paraId="55F8980F" w14:textId="77777777" w:rsidTr="00A569A1">
        <w:trPr>
          <w:trHeight w:val="319"/>
        </w:trPr>
        <w:tc>
          <w:tcPr>
            <w:tcW w:w="6663" w:type="dxa"/>
            <w:shd w:val="clear" w:color="auto" w:fill="auto"/>
            <w:vAlign w:val="center"/>
          </w:tcPr>
          <w:p w14:paraId="42F2F0C9" w14:textId="77777777" w:rsidR="007919E3" w:rsidRPr="00654C82" w:rsidRDefault="007919E3" w:rsidP="00A569A1">
            <w:pPr>
              <w:rPr>
                <w:noProof/>
                <w:sz w:val="22"/>
                <w:szCs w:val="22"/>
              </w:rPr>
            </w:pPr>
            <w:r w:rsidRPr="00654C82">
              <w:rPr>
                <w:sz w:val="22"/>
                <w:szCs w:val="22"/>
              </w:rPr>
              <w:t>Rok za slanje pitanja vezanih uz natječaj</w:t>
            </w:r>
          </w:p>
        </w:tc>
        <w:tc>
          <w:tcPr>
            <w:tcW w:w="3260" w:type="dxa"/>
            <w:shd w:val="clear" w:color="auto" w:fill="auto"/>
          </w:tcPr>
          <w:p w14:paraId="7D0C251C" w14:textId="77777777" w:rsidR="007919E3" w:rsidRPr="002E0E01" w:rsidRDefault="007919E3" w:rsidP="00A569A1">
            <w:pPr>
              <w:jc w:val="both"/>
              <w:rPr>
                <w:noProof/>
                <w:sz w:val="22"/>
                <w:szCs w:val="22"/>
              </w:rPr>
            </w:pPr>
            <w:r w:rsidRPr="002E0E01">
              <w:rPr>
                <w:noProof/>
                <w:sz w:val="22"/>
                <w:szCs w:val="22"/>
              </w:rPr>
              <w:t>najkasnije 5 radnih dana prije isteka roka za predaju prijave</w:t>
            </w:r>
          </w:p>
        </w:tc>
      </w:tr>
      <w:tr w:rsidR="007919E3" w:rsidRPr="00654C82" w14:paraId="79C81DDB" w14:textId="77777777" w:rsidTr="00A569A1">
        <w:trPr>
          <w:trHeight w:val="338"/>
        </w:trPr>
        <w:tc>
          <w:tcPr>
            <w:tcW w:w="6663" w:type="dxa"/>
            <w:shd w:val="clear" w:color="auto" w:fill="auto"/>
            <w:vAlign w:val="center"/>
          </w:tcPr>
          <w:p w14:paraId="3CEE5F13" w14:textId="77777777" w:rsidR="007919E3" w:rsidRPr="00654C82" w:rsidRDefault="007919E3" w:rsidP="00A569A1">
            <w:pPr>
              <w:rPr>
                <w:noProof/>
                <w:sz w:val="22"/>
                <w:szCs w:val="22"/>
              </w:rPr>
            </w:pPr>
            <w:r w:rsidRPr="00654C82">
              <w:rPr>
                <w:sz w:val="22"/>
                <w:szCs w:val="22"/>
              </w:rPr>
              <w:t xml:space="preserve">Rok za upućivanje odgovora na pitanja </w:t>
            </w:r>
          </w:p>
        </w:tc>
        <w:tc>
          <w:tcPr>
            <w:tcW w:w="3260" w:type="dxa"/>
            <w:shd w:val="clear" w:color="auto" w:fill="auto"/>
          </w:tcPr>
          <w:p w14:paraId="1FC23DC3" w14:textId="77777777" w:rsidR="007919E3" w:rsidRPr="002E0E01" w:rsidRDefault="007919E3" w:rsidP="00A569A1">
            <w:pPr>
              <w:jc w:val="both"/>
              <w:rPr>
                <w:noProof/>
                <w:sz w:val="22"/>
                <w:szCs w:val="22"/>
              </w:rPr>
            </w:pPr>
            <w:r w:rsidRPr="002E0E01">
              <w:rPr>
                <w:noProof/>
                <w:sz w:val="22"/>
                <w:szCs w:val="22"/>
              </w:rPr>
              <w:t>najkasnije 2 dana prije isteka roka za predaju prijave</w:t>
            </w:r>
          </w:p>
        </w:tc>
      </w:tr>
      <w:tr w:rsidR="007919E3" w:rsidRPr="00654C82" w14:paraId="5D7BA54C" w14:textId="77777777" w:rsidTr="00A569A1">
        <w:trPr>
          <w:trHeight w:val="232"/>
        </w:trPr>
        <w:tc>
          <w:tcPr>
            <w:tcW w:w="6663" w:type="dxa"/>
            <w:shd w:val="clear" w:color="auto" w:fill="auto"/>
            <w:vAlign w:val="center"/>
          </w:tcPr>
          <w:p w14:paraId="0D2E475C" w14:textId="77777777" w:rsidR="007919E3" w:rsidRPr="00654C82" w:rsidRDefault="007919E3" w:rsidP="00A569A1">
            <w:pPr>
              <w:rPr>
                <w:noProof/>
                <w:sz w:val="22"/>
                <w:szCs w:val="22"/>
              </w:rPr>
            </w:pPr>
            <w:r w:rsidRPr="00654C82">
              <w:rPr>
                <w:sz w:val="22"/>
                <w:szCs w:val="22"/>
              </w:rPr>
              <w:t xml:space="preserve">Rok za provjeru propisanih uvjeta </w:t>
            </w:r>
          </w:p>
        </w:tc>
        <w:tc>
          <w:tcPr>
            <w:tcW w:w="3260" w:type="dxa"/>
            <w:shd w:val="clear" w:color="auto" w:fill="auto"/>
          </w:tcPr>
          <w:p w14:paraId="43743E02" w14:textId="77777777" w:rsidR="007919E3" w:rsidRPr="007731CC" w:rsidRDefault="007919E3" w:rsidP="00A569A1">
            <w:pPr>
              <w:jc w:val="both"/>
              <w:rPr>
                <w:noProof/>
                <w:sz w:val="22"/>
                <w:szCs w:val="22"/>
                <w:highlight w:val="cyan"/>
              </w:rPr>
            </w:pPr>
            <w:r w:rsidRPr="005B4CD5">
              <w:rPr>
                <w:noProof/>
                <w:sz w:val="22"/>
                <w:szCs w:val="22"/>
              </w:rPr>
              <w:t>30 dana od isteka roka za podnošenje prijava</w:t>
            </w:r>
          </w:p>
        </w:tc>
      </w:tr>
      <w:tr w:rsidR="007919E3" w:rsidRPr="00654C82" w14:paraId="10017EC4" w14:textId="77777777" w:rsidTr="00A569A1">
        <w:trPr>
          <w:trHeight w:val="71"/>
        </w:trPr>
        <w:tc>
          <w:tcPr>
            <w:tcW w:w="6663" w:type="dxa"/>
            <w:shd w:val="clear" w:color="auto" w:fill="auto"/>
            <w:vAlign w:val="center"/>
          </w:tcPr>
          <w:p w14:paraId="6B8134E4" w14:textId="77777777" w:rsidR="007919E3" w:rsidRPr="00654C82" w:rsidRDefault="007919E3" w:rsidP="00A569A1">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56D6F853" w14:textId="77777777" w:rsidR="007919E3" w:rsidRPr="005B4CD5" w:rsidRDefault="007919E3" w:rsidP="00A569A1">
            <w:pPr>
              <w:jc w:val="both"/>
              <w:rPr>
                <w:sz w:val="22"/>
                <w:szCs w:val="22"/>
              </w:rPr>
            </w:pPr>
            <w:r w:rsidRPr="005B4CD5">
              <w:rPr>
                <w:sz w:val="22"/>
                <w:szCs w:val="22"/>
              </w:rPr>
              <w:t>40 dana od objave Popisa prijava koje ne ispunjavaju propisane uvjete natječaja</w:t>
            </w:r>
          </w:p>
        </w:tc>
      </w:tr>
      <w:tr w:rsidR="0071667F" w:rsidRPr="00654C82" w14:paraId="5994E36C" w14:textId="77777777" w:rsidTr="000E721E">
        <w:trPr>
          <w:trHeight w:val="71"/>
        </w:trPr>
        <w:tc>
          <w:tcPr>
            <w:tcW w:w="6663" w:type="dxa"/>
            <w:shd w:val="clear" w:color="auto" w:fill="auto"/>
            <w:vAlign w:val="center"/>
          </w:tcPr>
          <w:p w14:paraId="2468ED49" w14:textId="77777777" w:rsidR="0071667F" w:rsidRPr="00654C82" w:rsidRDefault="0071667F" w:rsidP="0071667F">
            <w:pPr>
              <w:jc w:val="both"/>
              <w:rPr>
                <w:sz w:val="22"/>
                <w:szCs w:val="22"/>
              </w:rPr>
            </w:pPr>
            <w:r w:rsidRPr="00654C82">
              <w:rPr>
                <w:sz w:val="22"/>
                <w:szCs w:val="22"/>
              </w:rPr>
              <w:t xml:space="preserve">Rok za dostavu dodatne dokumentacije za programe i projekte koji se nalaze na </w:t>
            </w:r>
            <w:r>
              <w:rPr>
                <w:sz w:val="22"/>
                <w:szCs w:val="22"/>
              </w:rPr>
              <w:t xml:space="preserve">prijedlogu liste za financiranje </w:t>
            </w:r>
          </w:p>
        </w:tc>
        <w:tc>
          <w:tcPr>
            <w:tcW w:w="3260" w:type="dxa"/>
            <w:shd w:val="clear" w:color="auto" w:fill="auto"/>
            <w:vAlign w:val="center"/>
          </w:tcPr>
          <w:p w14:paraId="6863D951" w14:textId="7BCD3ACB" w:rsidR="0071667F" w:rsidRPr="005B4CD5" w:rsidRDefault="0071667F" w:rsidP="0071667F">
            <w:pPr>
              <w:jc w:val="both"/>
              <w:rPr>
                <w:sz w:val="22"/>
                <w:szCs w:val="22"/>
              </w:rPr>
            </w:pPr>
            <w:r w:rsidRPr="009744E8">
              <w:rPr>
                <w:sz w:val="22"/>
                <w:szCs w:val="22"/>
                <w:lang w:eastAsia="en-US"/>
              </w:rPr>
              <w:t>5 dana od dostave pisane obavijesti o potrebi dostavljanja dodatne dokumentacije</w:t>
            </w:r>
          </w:p>
        </w:tc>
      </w:tr>
      <w:tr w:rsidR="007919E3" w:rsidRPr="00654C82" w14:paraId="4BAA355D" w14:textId="77777777" w:rsidTr="00A569A1">
        <w:trPr>
          <w:trHeight w:val="71"/>
        </w:trPr>
        <w:tc>
          <w:tcPr>
            <w:tcW w:w="6663" w:type="dxa"/>
            <w:shd w:val="clear" w:color="auto" w:fill="auto"/>
            <w:vAlign w:val="center"/>
          </w:tcPr>
          <w:p w14:paraId="3FE58EC2" w14:textId="77777777" w:rsidR="007919E3" w:rsidRPr="00654C82" w:rsidRDefault="007919E3" w:rsidP="00A569A1">
            <w:pPr>
              <w:jc w:val="both"/>
              <w:rPr>
                <w:sz w:val="22"/>
                <w:szCs w:val="22"/>
              </w:rPr>
            </w:pPr>
            <w:r w:rsidRPr="00654C82">
              <w:rPr>
                <w:sz w:val="22"/>
                <w:szCs w:val="22"/>
              </w:rPr>
              <w:t>Rok za donošenje Odluke o odobravanju/neodobravanju financijskih sredstava</w:t>
            </w:r>
          </w:p>
        </w:tc>
        <w:tc>
          <w:tcPr>
            <w:tcW w:w="3260" w:type="dxa"/>
            <w:shd w:val="clear" w:color="auto" w:fill="auto"/>
          </w:tcPr>
          <w:p w14:paraId="64A29139" w14:textId="77777777" w:rsidR="007919E3" w:rsidRPr="005B4CD5" w:rsidRDefault="007919E3" w:rsidP="00A569A1">
            <w:pPr>
              <w:jc w:val="both"/>
              <w:rPr>
                <w:sz w:val="22"/>
                <w:szCs w:val="22"/>
              </w:rPr>
            </w:pPr>
            <w:r w:rsidRPr="005B4CD5">
              <w:rPr>
                <w:sz w:val="22"/>
                <w:szCs w:val="22"/>
              </w:rPr>
              <w:t>30 radnih dana od utvrđivanja prijedloga liste za financiranje</w:t>
            </w:r>
          </w:p>
        </w:tc>
      </w:tr>
      <w:tr w:rsidR="007919E3" w:rsidRPr="00654C82" w14:paraId="5D16B441" w14:textId="77777777" w:rsidTr="00A569A1">
        <w:trPr>
          <w:trHeight w:val="71"/>
        </w:trPr>
        <w:tc>
          <w:tcPr>
            <w:tcW w:w="6663" w:type="dxa"/>
            <w:shd w:val="clear" w:color="auto" w:fill="auto"/>
            <w:vAlign w:val="center"/>
          </w:tcPr>
          <w:p w14:paraId="5BCDFBB6" w14:textId="77777777" w:rsidR="007919E3" w:rsidRPr="00654C82" w:rsidRDefault="007919E3" w:rsidP="00A569A1">
            <w:pPr>
              <w:rPr>
                <w:sz w:val="22"/>
                <w:szCs w:val="22"/>
              </w:rPr>
            </w:pPr>
            <w:r w:rsidRPr="00654C82">
              <w:rPr>
                <w:sz w:val="22"/>
                <w:szCs w:val="22"/>
              </w:rPr>
              <w:t xml:space="preserve">Rok za objavu Odluke na mrežnim stranicama Grada </w:t>
            </w:r>
          </w:p>
        </w:tc>
        <w:tc>
          <w:tcPr>
            <w:tcW w:w="3260" w:type="dxa"/>
            <w:shd w:val="clear" w:color="auto" w:fill="auto"/>
          </w:tcPr>
          <w:p w14:paraId="083E6789" w14:textId="77777777" w:rsidR="007919E3" w:rsidRPr="00654C82" w:rsidRDefault="007919E3" w:rsidP="00A569A1">
            <w:pPr>
              <w:jc w:val="both"/>
              <w:rPr>
                <w:sz w:val="22"/>
                <w:szCs w:val="22"/>
              </w:rPr>
            </w:pPr>
            <w:r w:rsidRPr="00654C82">
              <w:rPr>
                <w:sz w:val="22"/>
                <w:szCs w:val="22"/>
              </w:rPr>
              <w:t>8 dana od donošenja Odluke</w:t>
            </w:r>
          </w:p>
        </w:tc>
      </w:tr>
      <w:tr w:rsidR="007919E3" w:rsidRPr="00654C82" w14:paraId="3C2B48C0" w14:textId="77777777" w:rsidTr="00A569A1">
        <w:trPr>
          <w:trHeight w:val="71"/>
        </w:trPr>
        <w:tc>
          <w:tcPr>
            <w:tcW w:w="6663" w:type="dxa"/>
            <w:shd w:val="clear" w:color="auto" w:fill="auto"/>
            <w:vAlign w:val="center"/>
          </w:tcPr>
          <w:p w14:paraId="4B0E1860" w14:textId="77777777" w:rsidR="007919E3" w:rsidRPr="00654C82" w:rsidRDefault="007919E3" w:rsidP="00A569A1">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76C9F0E4" w14:textId="77777777" w:rsidR="007919E3" w:rsidRPr="00654C82" w:rsidRDefault="007919E3" w:rsidP="00A569A1">
            <w:pPr>
              <w:jc w:val="both"/>
              <w:rPr>
                <w:sz w:val="22"/>
                <w:szCs w:val="22"/>
              </w:rPr>
            </w:pPr>
            <w:r w:rsidRPr="00654C82">
              <w:rPr>
                <w:sz w:val="22"/>
                <w:szCs w:val="22"/>
              </w:rPr>
              <w:t>8 dana od</w:t>
            </w:r>
            <w:r>
              <w:rPr>
                <w:sz w:val="22"/>
                <w:szCs w:val="22"/>
              </w:rPr>
              <w:t xml:space="preserve"> dostave</w:t>
            </w:r>
            <w:r w:rsidRPr="00654C82">
              <w:rPr>
                <w:sz w:val="22"/>
                <w:szCs w:val="22"/>
              </w:rPr>
              <w:t xml:space="preserve"> pisane obavijesti</w:t>
            </w:r>
          </w:p>
        </w:tc>
      </w:tr>
      <w:tr w:rsidR="007919E3" w:rsidRPr="00654C82" w14:paraId="13463B2D" w14:textId="77777777" w:rsidTr="00A569A1">
        <w:trPr>
          <w:trHeight w:val="544"/>
        </w:trPr>
        <w:tc>
          <w:tcPr>
            <w:tcW w:w="6663" w:type="dxa"/>
            <w:shd w:val="clear" w:color="auto" w:fill="auto"/>
            <w:vAlign w:val="center"/>
          </w:tcPr>
          <w:p w14:paraId="6392B335" w14:textId="77777777" w:rsidR="007919E3" w:rsidRPr="00654C82" w:rsidRDefault="007919E3" w:rsidP="00A569A1">
            <w:pPr>
              <w:jc w:val="both"/>
              <w:rPr>
                <w:sz w:val="22"/>
                <w:szCs w:val="22"/>
              </w:rPr>
            </w:pPr>
            <w:r w:rsidRPr="00654C82">
              <w:rPr>
                <w:noProof/>
                <w:sz w:val="22"/>
                <w:szCs w:val="22"/>
              </w:rPr>
              <w:t xml:space="preserve">Rok za ugovaranje </w:t>
            </w:r>
          </w:p>
        </w:tc>
        <w:tc>
          <w:tcPr>
            <w:tcW w:w="3260" w:type="dxa"/>
            <w:shd w:val="clear" w:color="auto" w:fill="auto"/>
            <w:vAlign w:val="center"/>
          </w:tcPr>
          <w:p w14:paraId="0DF1E0B5" w14:textId="77777777" w:rsidR="007919E3" w:rsidRPr="00654C82" w:rsidRDefault="007919E3" w:rsidP="00A569A1">
            <w:pPr>
              <w:rPr>
                <w:sz w:val="22"/>
                <w:szCs w:val="22"/>
              </w:rPr>
            </w:pPr>
            <w:r>
              <w:rPr>
                <w:sz w:val="22"/>
                <w:szCs w:val="22"/>
              </w:rPr>
              <w:t>30 dana od objave Odluke</w:t>
            </w:r>
          </w:p>
        </w:tc>
      </w:tr>
    </w:tbl>
    <w:p w14:paraId="71CAA2D1" w14:textId="5D3E3511"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4C9197CA" w:rsidR="000F4CBE" w:rsidRDefault="000F4CBE" w:rsidP="00D42695">
      <w:pPr>
        <w:pStyle w:val="Sadraj1"/>
        <w:numPr>
          <w:ilvl w:val="0"/>
          <w:numId w:val="0"/>
        </w:numPr>
      </w:pPr>
      <w:bookmarkStart w:id="45" w:name="_Toc486424352"/>
    </w:p>
    <w:p w14:paraId="148232DC" w14:textId="60D0C086" w:rsidR="002A3FF6" w:rsidRPr="00654C82" w:rsidRDefault="002A3FF6" w:rsidP="00D42695">
      <w:pPr>
        <w:pStyle w:val="Sadraj1"/>
        <w:numPr>
          <w:ilvl w:val="0"/>
          <w:numId w:val="0"/>
        </w:numPr>
      </w:pPr>
      <w:r w:rsidRPr="00654C82">
        <w:t>POPIS</w:t>
      </w:r>
      <w:r w:rsidR="00662D19" w:rsidRPr="00654C82">
        <w:t xml:space="preserve"> NATJEČAJ</w:t>
      </w:r>
      <w:r w:rsidRPr="00654C82">
        <w:t>NE DOKUMENTACIJE</w:t>
      </w:r>
      <w:bookmarkEnd w:id="45"/>
    </w:p>
    <w:p w14:paraId="2EC26946" w14:textId="77777777" w:rsidR="004352EE" w:rsidRPr="00654C82" w:rsidRDefault="004352EE" w:rsidP="004352EE">
      <w:pPr>
        <w:rPr>
          <w:sz w:val="22"/>
          <w:szCs w:val="22"/>
          <w:lang w:eastAsia="en-US"/>
        </w:rPr>
      </w:pPr>
    </w:p>
    <w:p w14:paraId="4B26E57B" w14:textId="357DF18C" w:rsidR="002A3FF6" w:rsidRPr="00654C82" w:rsidRDefault="00FE2A25" w:rsidP="001C179E">
      <w:pPr>
        <w:spacing w:after="240"/>
        <w:rPr>
          <w:smallCaps/>
          <w:noProof/>
          <w:sz w:val="22"/>
          <w:szCs w:val="22"/>
        </w:rPr>
      </w:pPr>
      <w:bookmarkStart w:id="46"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PROJEKTA</w:t>
      </w:r>
      <w:r w:rsidR="00A92EFD" w:rsidRPr="00654C82">
        <w:rPr>
          <w:smallCaps/>
          <w:noProof/>
          <w:sz w:val="22"/>
          <w:szCs w:val="22"/>
        </w:rPr>
        <w:t>:</w:t>
      </w:r>
      <w:r w:rsidR="000A7081">
        <w:rPr>
          <w:smallCaps/>
          <w:noProof/>
          <w:sz w:val="22"/>
          <w:szCs w:val="22"/>
        </w:rPr>
        <w:t xml:space="preserve"> </w:t>
      </w:r>
    </w:p>
    <w:p w14:paraId="2E3E8D28" w14:textId="54171E41" w:rsidR="002A3FF6" w:rsidRPr="006564C0" w:rsidRDefault="00771A68" w:rsidP="004E0632">
      <w:pPr>
        <w:numPr>
          <w:ilvl w:val="0"/>
          <w:numId w:val="6"/>
        </w:numPr>
        <w:rPr>
          <w:noProof/>
          <w:sz w:val="22"/>
          <w:szCs w:val="22"/>
        </w:rPr>
      </w:pPr>
      <w:bookmarkStart w:id="47" w:name="_Toc40507661"/>
      <w:bookmarkEnd w:id="46"/>
      <w:r w:rsidRPr="006564C0">
        <w:rPr>
          <w:noProof/>
          <w:sz w:val="22"/>
          <w:szCs w:val="22"/>
        </w:rPr>
        <w:t xml:space="preserve">Obrazac A1 </w:t>
      </w:r>
      <w:r w:rsidR="00F145CB" w:rsidRPr="006564C0">
        <w:rPr>
          <w:noProof/>
          <w:sz w:val="22"/>
          <w:szCs w:val="22"/>
        </w:rPr>
        <w:t>Prijavni obrazac</w:t>
      </w:r>
      <w:r w:rsidR="002A3FF6" w:rsidRPr="006564C0">
        <w:rPr>
          <w:noProof/>
          <w:sz w:val="22"/>
          <w:szCs w:val="22"/>
        </w:rPr>
        <w:t xml:space="preserve"> koj</w:t>
      </w:r>
      <w:r w:rsidR="00F145CB" w:rsidRPr="006564C0">
        <w:rPr>
          <w:noProof/>
          <w:sz w:val="22"/>
          <w:szCs w:val="22"/>
        </w:rPr>
        <w:t>i</w:t>
      </w:r>
      <w:r w:rsidR="002A3FF6" w:rsidRPr="006564C0">
        <w:rPr>
          <w:noProof/>
          <w:sz w:val="22"/>
          <w:szCs w:val="22"/>
        </w:rPr>
        <w:t xml:space="preserve"> se podnosi  isključivo u elektroničkom obliku putem </w:t>
      </w:r>
      <w:r w:rsidR="002A3FF6" w:rsidRPr="006564C0">
        <w:rPr>
          <w:i/>
          <w:iCs/>
          <w:noProof/>
          <w:sz w:val="22"/>
          <w:szCs w:val="22"/>
        </w:rPr>
        <w:t>online</w:t>
      </w:r>
      <w:r w:rsidR="002A3FF6" w:rsidRPr="006564C0">
        <w:rPr>
          <w:noProof/>
          <w:sz w:val="22"/>
          <w:szCs w:val="22"/>
        </w:rPr>
        <w:t xml:space="preserve"> servisa e-Pisarnice</w:t>
      </w:r>
    </w:p>
    <w:p w14:paraId="0B6246B1" w14:textId="3C350E09" w:rsidR="005D26FF" w:rsidRPr="006564C0" w:rsidRDefault="005D26FF" w:rsidP="004E0632">
      <w:pPr>
        <w:numPr>
          <w:ilvl w:val="0"/>
          <w:numId w:val="6"/>
        </w:numPr>
        <w:rPr>
          <w:noProof/>
          <w:sz w:val="22"/>
          <w:szCs w:val="22"/>
        </w:rPr>
      </w:pPr>
      <w:r w:rsidRPr="006564C0">
        <w:rPr>
          <w:noProof/>
          <w:sz w:val="22"/>
          <w:szCs w:val="22"/>
        </w:rPr>
        <w:t xml:space="preserve">Obrazac </w:t>
      </w:r>
      <w:bookmarkStart w:id="48" w:name="_Hlk121835867"/>
      <w:r w:rsidRPr="006564C0">
        <w:rPr>
          <w:noProof/>
          <w:sz w:val="22"/>
          <w:szCs w:val="22"/>
        </w:rPr>
        <w:t xml:space="preserve">A2 Troškovnik programa ili projekta </w:t>
      </w:r>
      <w:bookmarkEnd w:id="48"/>
    </w:p>
    <w:p w14:paraId="3C05CA6F" w14:textId="083DE5C8" w:rsidR="00F145CB" w:rsidRPr="006564C0" w:rsidRDefault="002A3FF6" w:rsidP="00F145CB">
      <w:pPr>
        <w:numPr>
          <w:ilvl w:val="0"/>
          <w:numId w:val="6"/>
        </w:numPr>
        <w:rPr>
          <w:bCs/>
          <w:noProof/>
          <w:sz w:val="22"/>
          <w:szCs w:val="22"/>
        </w:rPr>
      </w:pPr>
      <w:bookmarkStart w:id="49" w:name="_Hlk121835901"/>
      <w:r w:rsidRPr="006564C0">
        <w:rPr>
          <w:noProof/>
          <w:sz w:val="22"/>
          <w:szCs w:val="22"/>
        </w:rPr>
        <w:t xml:space="preserve">Obrazac </w:t>
      </w:r>
      <w:r w:rsidR="005707D1" w:rsidRPr="006564C0">
        <w:rPr>
          <w:noProof/>
          <w:sz w:val="22"/>
          <w:szCs w:val="22"/>
        </w:rPr>
        <w:t xml:space="preserve">A3 </w:t>
      </w:r>
      <w:r w:rsidRPr="006564C0">
        <w:rPr>
          <w:noProof/>
          <w:sz w:val="22"/>
          <w:szCs w:val="22"/>
        </w:rPr>
        <w:t>Izjav</w:t>
      </w:r>
      <w:r w:rsidR="005707D1" w:rsidRPr="006564C0">
        <w:rPr>
          <w:noProof/>
          <w:sz w:val="22"/>
          <w:szCs w:val="22"/>
        </w:rPr>
        <w:t>a</w:t>
      </w:r>
      <w:r w:rsidRPr="006564C0">
        <w:rPr>
          <w:noProof/>
          <w:sz w:val="22"/>
          <w:szCs w:val="22"/>
        </w:rPr>
        <w:t xml:space="preserve"> o partnerstvu </w:t>
      </w:r>
      <w:bookmarkStart w:id="50" w:name="_Hlk124499049"/>
      <w:r w:rsidR="00F145CB" w:rsidRPr="006564C0">
        <w:rPr>
          <w:bCs/>
          <w:noProof/>
          <w:sz w:val="22"/>
          <w:szCs w:val="22"/>
        </w:rPr>
        <w:t>(ukoliko se program ili projekt provodi s partnerom/ima).</w:t>
      </w:r>
    </w:p>
    <w:bookmarkEnd w:id="50"/>
    <w:p w14:paraId="5DE26057" w14:textId="50938EFA" w:rsidR="002A3FF6" w:rsidRPr="006564C0" w:rsidRDefault="002A3FF6" w:rsidP="00527777">
      <w:pPr>
        <w:ind w:left="360"/>
        <w:rPr>
          <w:noProof/>
          <w:sz w:val="22"/>
          <w:szCs w:val="22"/>
        </w:rPr>
      </w:pPr>
    </w:p>
    <w:bookmarkEnd w:id="49"/>
    <w:p w14:paraId="77E101D6" w14:textId="77777777" w:rsidR="005D26FF" w:rsidRPr="006564C0" w:rsidRDefault="005D26FF" w:rsidP="005D26FF">
      <w:pPr>
        <w:ind w:left="720"/>
        <w:rPr>
          <w:noProof/>
          <w:sz w:val="22"/>
          <w:szCs w:val="22"/>
        </w:rPr>
      </w:pPr>
    </w:p>
    <w:p w14:paraId="621DC4A8" w14:textId="15F08EFD" w:rsidR="00372AF4" w:rsidRPr="006564C0" w:rsidRDefault="00372AF4" w:rsidP="003D1D11">
      <w:pPr>
        <w:jc w:val="both"/>
        <w:rPr>
          <w:sz w:val="22"/>
          <w:szCs w:val="22"/>
        </w:rPr>
      </w:pPr>
      <w:r w:rsidRPr="006564C0">
        <w:rPr>
          <w:sz w:val="22"/>
          <w:szCs w:val="22"/>
        </w:rPr>
        <w:t>Obra</w:t>
      </w:r>
      <w:r w:rsidR="000531E6" w:rsidRPr="006564C0">
        <w:rPr>
          <w:sz w:val="22"/>
          <w:szCs w:val="22"/>
        </w:rPr>
        <w:t>zac</w:t>
      </w:r>
      <w:r w:rsidRPr="006564C0">
        <w:rPr>
          <w:sz w:val="22"/>
          <w:szCs w:val="22"/>
        </w:rPr>
        <w:t xml:space="preserve"> </w:t>
      </w:r>
      <w:r w:rsidR="000531E6" w:rsidRPr="006564C0">
        <w:rPr>
          <w:noProof/>
          <w:sz w:val="22"/>
          <w:szCs w:val="22"/>
        </w:rPr>
        <w:t xml:space="preserve">A2 Troškovnik programa ili projekta </w:t>
      </w:r>
      <w:r w:rsidRPr="006564C0">
        <w:rPr>
          <w:sz w:val="22"/>
          <w:szCs w:val="22"/>
        </w:rPr>
        <w:t xml:space="preserve">potrebno je </w:t>
      </w:r>
      <w:r w:rsidRPr="006564C0">
        <w:rPr>
          <w:b/>
          <w:bCs/>
          <w:sz w:val="22"/>
          <w:szCs w:val="22"/>
        </w:rPr>
        <w:t>ispuniti i učitati</w:t>
      </w:r>
      <w:r w:rsidRPr="006564C0">
        <w:rPr>
          <w:sz w:val="22"/>
          <w:szCs w:val="22"/>
        </w:rPr>
        <w:t>, a obrazac</w:t>
      </w:r>
      <w:r w:rsidR="000531E6" w:rsidRPr="006564C0">
        <w:rPr>
          <w:sz w:val="22"/>
          <w:szCs w:val="22"/>
        </w:rPr>
        <w:t xml:space="preserve"> </w:t>
      </w:r>
      <w:r w:rsidR="000531E6" w:rsidRPr="006564C0">
        <w:rPr>
          <w:noProof/>
          <w:sz w:val="22"/>
          <w:szCs w:val="22"/>
        </w:rPr>
        <w:t xml:space="preserve">A3 Izjava o partnerstvu </w:t>
      </w:r>
      <w:r w:rsidRPr="006564C0">
        <w:rPr>
          <w:sz w:val="22"/>
          <w:szCs w:val="22"/>
        </w:rPr>
        <w:t xml:space="preserve">potrebno je </w:t>
      </w:r>
      <w:r w:rsidRPr="006564C0">
        <w:rPr>
          <w:b/>
          <w:bCs/>
          <w:sz w:val="22"/>
          <w:szCs w:val="22"/>
        </w:rPr>
        <w:t xml:space="preserve">ispuniti, potpisati i učitati </w:t>
      </w:r>
      <w:r w:rsidRPr="006564C0">
        <w:rPr>
          <w:sz w:val="22"/>
          <w:szCs w:val="22"/>
        </w:rPr>
        <w:t>u Prijavu na Javni natječaj, na način kako je opisano u korisničkim uputama za Podnositelje prijava za korištenje modula ePrijavnice.</w:t>
      </w:r>
    </w:p>
    <w:p w14:paraId="0BFBA2EE" w14:textId="77777777" w:rsidR="001C179E" w:rsidRPr="006564C0" w:rsidRDefault="001C179E" w:rsidP="002A3FF6">
      <w:pPr>
        <w:rPr>
          <w:noProof/>
          <w:sz w:val="22"/>
          <w:szCs w:val="22"/>
        </w:rPr>
      </w:pPr>
    </w:p>
    <w:p w14:paraId="19877C10" w14:textId="5A88C4D3" w:rsidR="00657A24" w:rsidRPr="006564C0" w:rsidRDefault="00657A24" w:rsidP="00C52CEB">
      <w:pPr>
        <w:ind w:firstLine="360"/>
        <w:jc w:val="both"/>
        <w:rPr>
          <w:noProof/>
          <w:sz w:val="22"/>
          <w:szCs w:val="22"/>
        </w:rPr>
      </w:pPr>
    </w:p>
    <w:p w14:paraId="5F673E33" w14:textId="77777777" w:rsidR="00657A24" w:rsidRPr="003A48AD" w:rsidRDefault="00657A24" w:rsidP="00657A24">
      <w:pPr>
        <w:spacing w:after="240"/>
        <w:rPr>
          <w:smallCaps/>
          <w:noProof/>
          <w:sz w:val="22"/>
          <w:szCs w:val="22"/>
        </w:rPr>
      </w:pPr>
      <w:r w:rsidRPr="006564C0">
        <w:rPr>
          <w:smallCaps/>
          <w:noProof/>
          <w:sz w:val="22"/>
          <w:szCs w:val="22"/>
        </w:rPr>
        <w:t xml:space="preserve">OBRASCI ZA DODATNU DOKUMENTACIJU: </w:t>
      </w:r>
    </w:p>
    <w:p w14:paraId="16CA00FF" w14:textId="7D4A83F1" w:rsidR="00657A24" w:rsidRPr="006564C0" w:rsidRDefault="00657A24" w:rsidP="00657A24">
      <w:pPr>
        <w:pStyle w:val="Odlomakpopisa"/>
        <w:numPr>
          <w:ilvl w:val="0"/>
          <w:numId w:val="9"/>
        </w:numPr>
        <w:rPr>
          <w:bCs/>
          <w:iCs/>
          <w:sz w:val="22"/>
          <w:szCs w:val="22"/>
        </w:rPr>
      </w:pPr>
      <w:r w:rsidRPr="006564C0">
        <w:rPr>
          <w:bCs/>
          <w:iCs/>
          <w:sz w:val="22"/>
          <w:szCs w:val="22"/>
        </w:rPr>
        <w:t>Obrazac A</w:t>
      </w:r>
      <w:r w:rsidR="000531E6" w:rsidRPr="006564C0">
        <w:rPr>
          <w:bCs/>
          <w:iCs/>
          <w:sz w:val="22"/>
          <w:szCs w:val="22"/>
        </w:rPr>
        <w:t>4</w:t>
      </w:r>
      <w:r w:rsidRPr="006564C0">
        <w:rPr>
          <w:bCs/>
          <w:iCs/>
          <w:sz w:val="22"/>
          <w:szCs w:val="22"/>
        </w:rPr>
        <w:t xml:space="preserve"> Izjava o nepostojanju dvostrukog financiranja</w:t>
      </w:r>
    </w:p>
    <w:p w14:paraId="5E9501A3" w14:textId="56B127D7" w:rsidR="00657A24" w:rsidRPr="006564C0" w:rsidRDefault="00657A24" w:rsidP="00657A24">
      <w:pPr>
        <w:pStyle w:val="Odlomakpopisa"/>
        <w:numPr>
          <w:ilvl w:val="0"/>
          <w:numId w:val="9"/>
        </w:numPr>
        <w:spacing w:after="240" w:line="276" w:lineRule="auto"/>
        <w:rPr>
          <w:bCs/>
          <w:iCs/>
          <w:sz w:val="22"/>
          <w:szCs w:val="22"/>
        </w:rPr>
      </w:pPr>
      <w:r w:rsidRPr="006564C0">
        <w:rPr>
          <w:sz w:val="22"/>
          <w:szCs w:val="22"/>
        </w:rPr>
        <w:t>Izjava o suglasnosti za uvid u kaznenu evidenciju</w:t>
      </w:r>
    </w:p>
    <w:p w14:paraId="655241AA" w14:textId="77777777" w:rsidR="00D46D9B" w:rsidRPr="006564C0" w:rsidRDefault="00D46D9B" w:rsidP="00D46D9B">
      <w:pPr>
        <w:pStyle w:val="Odlomakpopisa"/>
        <w:spacing w:after="240" w:line="276" w:lineRule="auto"/>
        <w:rPr>
          <w:bCs/>
          <w:iCs/>
          <w:sz w:val="22"/>
          <w:szCs w:val="22"/>
        </w:rPr>
      </w:pPr>
    </w:p>
    <w:p w14:paraId="40FC7FBD" w14:textId="55D3E76F" w:rsidR="002A3FF6" w:rsidRPr="006564C0" w:rsidRDefault="002A3FF6" w:rsidP="001C179E">
      <w:pPr>
        <w:spacing w:after="240"/>
        <w:rPr>
          <w:smallCaps/>
          <w:noProof/>
          <w:sz w:val="22"/>
          <w:szCs w:val="22"/>
        </w:rPr>
      </w:pPr>
      <w:bookmarkStart w:id="51" w:name="_Hlk29289672"/>
      <w:r w:rsidRPr="006564C0">
        <w:rPr>
          <w:smallCaps/>
          <w:noProof/>
          <w:sz w:val="22"/>
          <w:szCs w:val="22"/>
        </w:rPr>
        <w:t>OBRASCI ZA PROCJENU PROGRAMA ILI PROJEKTA</w:t>
      </w:r>
      <w:r w:rsidR="00A92EFD" w:rsidRPr="006564C0">
        <w:rPr>
          <w:smallCaps/>
          <w:noProof/>
          <w:sz w:val="22"/>
          <w:szCs w:val="22"/>
        </w:rPr>
        <w:t>:</w:t>
      </w:r>
      <w:r w:rsidRPr="006564C0">
        <w:rPr>
          <w:smallCaps/>
          <w:noProof/>
          <w:sz w:val="22"/>
          <w:szCs w:val="22"/>
        </w:rPr>
        <w:t xml:space="preserve">  </w:t>
      </w:r>
    </w:p>
    <w:p w14:paraId="258AF7E1" w14:textId="30EBA839" w:rsidR="00AF3B3D" w:rsidRPr="001449EE" w:rsidRDefault="002A3FF6" w:rsidP="004E0632">
      <w:pPr>
        <w:numPr>
          <w:ilvl w:val="0"/>
          <w:numId w:val="7"/>
        </w:numPr>
        <w:jc w:val="both"/>
        <w:rPr>
          <w:bCs/>
          <w:iCs/>
          <w:sz w:val="22"/>
          <w:szCs w:val="22"/>
        </w:rPr>
      </w:pPr>
      <w:r w:rsidRPr="006564C0">
        <w:rPr>
          <w:smallCaps/>
          <w:noProof/>
          <w:sz w:val="22"/>
          <w:szCs w:val="22"/>
        </w:rPr>
        <w:t>O</w:t>
      </w:r>
      <w:r w:rsidRPr="006564C0">
        <w:rPr>
          <w:noProof/>
          <w:sz w:val="22"/>
          <w:szCs w:val="22"/>
        </w:rPr>
        <w:t xml:space="preserve">brazac </w:t>
      </w:r>
      <w:r w:rsidR="005707D1" w:rsidRPr="006564C0">
        <w:rPr>
          <w:noProof/>
          <w:sz w:val="22"/>
          <w:szCs w:val="22"/>
        </w:rPr>
        <w:t>B2 O</w:t>
      </w:r>
      <w:r w:rsidRPr="006564C0">
        <w:rPr>
          <w:noProof/>
          <w:sz w:val="22"/>
          <w:szCs w:val="22"/>
        </w:rPr>
        <w:t>cjen</w:t>
      </w:r>
      <w:r w:rsidR="005707D1" w:rsidRPr="006564C0">
        <w:rPr>
          <w:noProof/>
          <w:sz w:val="22"/>
          <w:szCs w:val="22"/>
        </w:rPr>
        <w:t>a</w:t>
      </w:r>
      <w:r w:rsidRPr="006564C0">
        <w:rPr>
          <w:noProof/>
          <w:sz w:val="22"/>
          <w:szCs w:val="22"/>
        </w:rPr>
        <w:t xml:space="preserve"> kvalitete</w:t>
      </w:r>
      <w:r w:rsidR="005707D1" w:rsidRPr="006564C0">
        <w:rPr>
          <w:noProof/>
          <w:sz w:val="22"/>
          <w:szCs w:val="22"/>
        </w:rPr>
        <w:t>,</w:t>
      </w:r>
      <w:r w:rsidR="00A953B0" w:rsidRPr="006564C0">
        <w:rPr>
          <w:noProof/>
          <w:sz w:val="22"/>
          <w:szCs w:val="22"/>
        </w:rPr>
        <w:t xml:space="preserve"> </w:t>
      </w:r>
      <w:r w:rsidRPr="006564C0">
        <w:rPr>
          <w:noProof/>
          <w:sz w:val="22"/>
          <w:szCs w:val="22"/>
        </w:rPr>
        <w:t>vrijednosti programa ili projekta</w:t>
      </w:r>
    </w:p>
    <w:bookmarkEnd w:id="51"/>
    <w:p w14:paraId="17BA9B9A" w14:textId="77777777" w:rsidR="00AD4D15" w:rsidRDefault="00AD4D15" w:rsidP="002A3FF6">
      <w:pPr>
        <w:spacing w:after="240"/>
        <w:rPr>
          <w:smallCaps/>
          <w:noProof/>
          <w:sz w:val="22"/>
          <w:szCs w:val="22"/>
        </w:rPr>
      </w:pPr>
    </w:p>
    <w:p w14:paraId="462418BC" w14:textId="7F8B2295" w:rsidR="002A3FF6" w:rsidRPr="00654C82" w:rsidRDefault="002A3FF6" w:rsidP="002A3FF6">
      <w:pPr>
        <w:spacing w:after="240"/>
        <w:rPr>
          <w:sz w:val="22"/>
          <w:szCs w:val="22"/>
        </w:rPr>
      </w:pPr>
      <w:r w:rsidRPr="00654C82">
        <w:rPr>
          <w:smallCaps/>
          <w:noProof/>
          <w:sz w:val="22"/>
          <w:szCs w:val="22"/>
        </w:rPr>
        <w:lastRenderedPageBreak/>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1886639C" w:rsidR="002A3FF6" w:rsidRPr="00654C82" w:rsidRDefault="002A3FF6" w:rsidP="004E0632">
      <w:pPr>
        <w:numPr>
          <w:ilvl w:val="0"/>
          <w:numId w:val="8"/>
        </w:numPr>
        <w:rPr>
          <w:sz w:val="22"/>
          <w:szCs w:val="22"/>
        </w:rPr>
      </w:pPr>
      <w:r w:rsidRPr="00654C82">
        <w:rPr>
          <w:sz w:val="22"/>
          <w:szCs w:val="22"/>
        </w:rPr>
        <w:t xml:space="preserve">Obrazac </w:t>
      </w:r>
      <w:r w:rsidR="008D0051">
        <w:rPr>
          <w:sz w:val="22"/>
          <w:szCs w:val="22"/>
        </w:rPr>
        <w:t>B3.a</w:t>
      </w:r>
      <w:r w:rsidR="00AF3B3D" w:rsidRPr="00654C82">
        <w:rPr>
          <w:sz w:val="22"/>
          <w:szCs w:val="22"/>
        </w:rPr>
        <w:t xml:space="preserve"> Izvještaj</w:t>
      </w:r>
      <w:r w:rsidRPr="00654C82">
        <w:rPr>
          <w:sz w:val="22"/>
          <w:szCs w:val="22"/>
        </w:rPr>
        <w:t xml:space="preserve"> o izvršenju programa ili projekta</w:t>
      </w:r>
    </w:p>
    <w:p w14:paraId="79DA8967" w14:textId="38218172" w:rsidR="002A3FF6" w:rsidRPr="00654C82" w:rsidRDefault="002A3FF6" w:rsidP="004E0632">
      <w:pPr>
        <w:numPr>
          <w:ilvl w:val="0"/>
          <w:numId w:val="8"/>
        </w:numPr>
        <w:rPr>
          <w:sz w:val="22"/>
          <w:szCs w:val="22"/>
        </w:rPr>
      </w:pPr>
      <w:r w:rsidRPr="00654C82">
        <w:rPr>
          <w:sz w:val="22"/>
          <w:szCs w:val="22"/>
        </w:rPr>
        <w:t xml:space="preserve">Obrazac </w:t>
      </w:r>
      <w:r w:rsidR="008D0051">
        <w:rPr>
          <w:sz w:val="22"/>
          <w:szCs w:val="22"/>
        </w:rPr>
        <w:t>B3.b</w:t>
      </w:r>
      <w:r w:rsidR="00AF3B3D" w:rsidRPr="00654C82">
        <w:rPr>
          <w:sz w:val="22"/>
          <w:szCs w:val="22"/>
        </w:rPr>
        <w:t xml:space="preserve">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545ACCF3" w:rsidR="002A3FF6" w:rsidRPr="00654C82" w:rsidRDefault="002A3FF6" w:rsidP="004E0632">
      <w:pPr>
        <w:numPr>
          <w:ilvl w:val="0"/>
          <w:numId w:val="8"/>
        </w:numPr>
        <w:rPr>
          <w:sz w:val="22"/>
          <w:szCs w:val="22"/>
        </w:rPr>
      </w:pPr>
      <w:r w:rsidRPr="00654C82">
        <w:rPr>
          <w:sz w:val="22"/>
          <w:szCs w:val="22"/>
        </w:rPr>
        <w:t xml:space="preserve">Obrazac </w:t>
      </w:r>
      <w:r w:rsidR="008D0051">
        <w:rPr>
          <w:sz w:val="22"/>
          <w:szCs w:val="22"/>
        </w:rPr>
        <w:t>B3.c</w:t>
      </w:r>
      <w:r w:rsidR="00AF3B3D" w:rsidRPr="00654C82">
        <w:rPr>
          <w:sz w:val="22"/>
          <w:szCs w:val="22"/>
        </w:rPr>
        <w:t xml:space="preserve">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2488370D" w14:textId="77777777" w:rsidR="00E90643" w:rsidRDefault="00E90643" w:rsidP="000F4CBE">
      <w:pPr>
        <w:spacing w:after="240" w:line="276" w:lineRule="auto"/>
        <w:rPr>
          <w:smallCaps/>
          <w:noProof/>
          <w:sz w:val="22"/>
          <w:szCs w:val="22"/>
        </w:rPr>
      </w:pPr>
    </w:p>
    <w:p w14:paraId="795673CB" w14:textId="1A64B533" w:rsidR="003E1704" w:rsidRPr="00D9054B" w:rsidRDefault="000F4CBE" w:rsidP="000F4CBE">
      <w:pPr>
        <w:spacing w:after="240" w:line="276" w:lineRule="auto"/>
        <w:rPr>
          <w:bCs/>
          <w:iCs/>
          <w:sz w:val="22"/>
          <w:szCs w:val="22"/>
        </w:rPr>
      </w:pPr>
      <w:r w:rsidRPr="00D9054B">
        <w:rPr>
          <w:smallCaps/>
          <w:noProof/>
          <w:sz w:val="22"/>
          <w:szCs w:val="22"/>
        </w:rPr>
        <w:t>PRILOZI:</w:t>
      </w:r>
    </w:p>
    <w:bookmarkEnd w:id="47"/>
    <w:p w14:paraId="39AE0B5B" w14:textId="06860350" w:rsidR="00180727" w:rsidRPr="00D9054B" w:rsidRDefault="00AF4C3A" w:rsidP="00180727">
      <w:pPr>
        <w:pStyle w:val="Odlomakpopisa"/>
        <w:numPr>
          <w:ilvl w:val="1"/>
          <w:numId w:val="16"/>
        </w:numPr>
        <w:ind w:left="284" w:hanging="284"/>
        <w:jc w:val="both"/>
        <w:rPr>
          <w:bCs/>
          <w:iCs/>
          <w:sz w:val="22"/>
          <w:szCs w:val="22"/>
        </w:rPr>
      </w:pPr>
      <w:r w:rsidRPr="00D9054B">
        <w:rPr>
          <w:bCs/>
          <w:iCs/>
          <w:sz w:val="22"/>
          <w:szCs w:val="22"/>
        </w:rPr>
        <w:t>Korisničke upute za Podnositelje prijava za korištenje modula ePrijavnice</w:t>
      </w:r>
      <w:r w:rsidR="009B4381" w:rsidRPr="00D9054B">
        <w:rPr>
          <w:bCs/>
          <w:iCs/>
          <w:sz w:val="22"/>
          <w:szCs w:val="22"/>
        </w:rPr>
        <w:t>;</w:t>
      </w:r>
    </w:p>
    <w:p w14:paraId="1C009ABF" w14:textId="01AE33C3" w:rsidR="00A70225" w:rsidRPr="00D9054B" w:rsidRDefault="00A70225" w:rsidP="00A70225">
      <w:pPr>
        <w:pStyle w:val="Odlomakpopisa"/>
        <w:numPr>
          <w:ilvl w:val="1"/>
          <w:numId w:val="16"/>
        </w:numPr>
        <w:tabs>
          <w:tab w:val="clear" w:pos="2148"/>
          <w:tab w:val="num" w:pos="284"/>
        </w:tabs>
        <w:ind w:left="284" w:hanging="284"/>
        <w:jc w:val="both"/>
        <w:rPr>
          <w:sz w:val="22"/>
          <w:szCs w:val="22"/>
        </w:rPr>
      </w:pPr>
      <w:r w:rsidRPr="00D9054B">
        <w:rPr>
          <w:sz w:val="22"/>
          <w:szCs w:val="22"/>
        </w:rPr>
        <w:t xml:space="preserve">Pravilnik o financiranju udruga iz proračuna Grada Zagreba (Službeni glasnik Grada Zagreba </w:t>
      </w:r>
      <w:hyperlink r:id="rId17" w:anchor="/app/akt?id=b1494743-90f1-4641-ab5d-64338b4ce394" w:tgtFrame="_blank" w:history="1">
        <w:r w:rsidRPr="00D9054B">
          <w:rPr>
            <w:rStyle w:val="Hiperveza"/>
            <w:color w:val="auto"/>
            <w:sz w:val="22"/>
            <w:szCs w:val="22"/>
            <w:shd w:val="clear" w:color="auto" w:fill="FFFFFF"/>
          </w:rPr>
          <w:t>19/19</w:t>
        </w:r>
      </w:hyperlink>
      <w:r w:rsidRPr="00D9054B">
        <w:rPr>
          <w:sz w:val="22"/>
          <w:szCs w:val="22"/>
          <w:shd w:val="clear" w:color="auto" w:fill="FFFFFF"/>
        </w:rPr>
        <w:t>, </w:t>
      </w:r>
      <w:hyperlink r:id="rId18" w:anchor="/app/akt?id=8e2a471e-ad63-417f-8b7e-d4ca1a64f5f0" w:tgtFrame="_blank" w:history="1">
        <w:r w:rsidRPr="00D9054B">
          <w:rPr>
            <w:rStyle w:val="Hiperveza"/>
            <w:color w:val="auto"/>
            <w:sz w:val="22"/>
            <w:szCs w:val="22"/>
            <w:shd w:val="clear" w:color="auto" w:fill="FFFFFF"/>
          </w:rPr>
          <w:t>18/21</w:t>
        </w:r>
      </w:hyperlink>
      <w:r w:rsidRPr="00D9054B">
        <w:rPr>
          <w:sz w:val="22"/>
          <w:szCs w:val="22"/>
          <w:shd w:val="clear" w:color="auto" w:fill="FFFFFF"/>
        </w:rPr>
        <w:t>, </w:t>
      </w:r>
      <w:hyperlink r:id="rId19" w:anchor="/app/akt?id=98f66966-bde3-4049-ab0f-0e16652e3666" w:tgtFrame="_blank" w:history="1">
        <w:r w:rsidRPr="00D9054B">
          <w:rPr>
            <w:rStyle w:val="Hiperveza"/>
            <w:color w:val="auto"/>
            <w:sz w:val="22"/>
            <w:szCs w:val="22"/>
            <w:shd w:val="clear" w:color="auto" w:fill="FFFFFF"/>
          </w:rPr>
          <w:t>6/22</w:t>
        </w:r>
      </w:hyperlink>
      <w:r w:rsidR="00154D87" w:rsidRPr="00D9054B">
        <w:rPr>
          <w:sz w:val="22"/>
          <w:szCs w:val="22"/>
        </w:rPr>
        <w:t xml:space="preserve">, </w:t>
      </w:r>
      <w:hyperlink r:id="rId20" w:anchor="/app/akt?id=b7b375df-cd24-45d2-ab44-4aca8d102d21" w:history="1">
        <w:r w:rsidRPr="00D9054B">
          <w:rPr>
            <w:rStyle w:val="Hiperveza"/>
            <w:color w:val="auto"/>
            <w:sz w:val="22"/>
            <w:szCs w:val="22"/>
          </w:rPr>
          <w:t>40/22</w:t>
        </w:r>
      </w:hyperlink>
      <w:r w:rsidR="000877D4" w:rsidRPr="00D9054B">
        <w:rPr>
          <w:rStyle w:val="Hiperveza"/>
          <w:color w:val="auto"/>
          <w:sz w:val="22"/>
          <w:szCs w:val="22"/>
          <w:u w:val="none"/>
        </w:rPr>
        <w:t xml:space="preserve"> i </w:t>
      </w:r>
      <w:hyperlink r:id="rId21" w:anchor="/app/akt?id=385bad98-6e24-4af1-b36e-304fcd600966" w:history="1">
        <w:r w:rsidR="000877D4" w:rsidRPr="00D9054B">
          <w:rPr>
            <w:rStyle w:val="Hiperveza"/>
            <w:color w:val="auto"/>
            <w:sz w:val="22"/>
            <w:szCs w:val="22"/>
          </w:rPr>
          <w:t>2/26</w:t>
        </w:r>
      </w:hyperlink>
      <w:r w:rsidRPr="00D9054B">
        <w:rPr>
          <w:sz w:val="22"/>
          <w:szCs w:val="22"/>
          <w:shd w:val="clear" w:color="auto" w:fill="FFFFFF"/>
        </w:rPr>
        <w:t>)</w:t>
      </w:r>
      <w:r w:rsidR="002C50D3" w:rsidRPr="00D9054B">
        <w:rPr>
          <w:sz w:val="22"/>
          <w:szCs w:val="22"/>
          <w:shd w:val="clear" w:color="auto" w:fill="FFFFFF"/>
        </w:rPr>
        <w:t>;</w:t>
      </w:r>
    </w:p>
    <w:p w14:paraId="50737DFA" w14:textId="77777777" w:rsidR="00A7119D" w:rsidRPr="00D9054B" w:rsidRDefault="00AF4C3A" w:rsidP="00A7119D">
      <w:pPr>
        <w:pStyle w:val="Odlomakpopisa"/>
        <w:numPr>
          <w:ilvl w:val="1"/>
          <w:numId w:val="16"/>
        </w:numPr>
        <w:ind w:left="284" w:hanging="284"/>
        <w:jc w:val="both"/>
        <w:rPr>
          <w:bCs/>
          <w:iCs/>
          <w:sz w:val="22"/>
          <w:szCs w:val="22"/>
        </w:rPr>
      </w:pPr>
      <w:r w:rsidRPr="00D9054B">
        <w:rPr>
          <w:bCs/>
          <w:iCs/>
          <w:sz w:val="22"/>
          <w:szCs w:val="22"/>
        </w:rPr>
        <w:t>Program financiranja udruga iz područja</w:t>
      </w:r>
      <w:r w:rsidR="00B62F3B" w:rsidRPr="00D9054B">
        <w:rPr>
          <w:bCs/>
          <w:iCs/>
          <w:sz w:val="22"/>
          <w:szCs w:val="22"/>
        </w:rPr>
        <w:t xml:space="preserve"> prevencije neprihvatljivog ponašanja djece i mladeži </w:t>
      </w:r>
      <w:r w:rsidRPr="00D9054B">
        <w:rPr>
          <w:bCs/>
          <w:iCs/>
          <w:sz w:val="22"/>
          <w:szCs w:val="22"/>
        </w:rPr>
        <w:t xml:space="preserve">u </w:t>
      </w:r>
      <w:r w:rsidR="00744999" w:rsidRPr="00D9054B">
        <w:rPr>
          <w:bCs/>
          <w:iCs/>
          <w:sz w:val="22"/>
          <w:szCs w:val="22"/>
        </w:rPr>
        <w:t>202</w:t>
      </w:r>
      <w:r w:rsidR="009E4B08" w:rsidRPr="00D9054B">
        <w:rPr>
          <w:bCs/>
          <w:iCs/>
          <w:sz w:val="22"/>
          <w:szCs w:val="22"/>
        </w:rPr>
        <w:t>6</w:t>
      </w:r>
      <w:r w:rsidRPr="00D9054B">
        <w:rPr>
          <w:bCs/>
          <w:iCs/>
          <w:sz w:val="22"/>
          <w:szCs w:val="22"/>
        </w:rPr>
        <w:t>.</w:t>
      </w:r>
      <w:r w:rsidR="00D1241B" w:rsidRPr="00D9054B">
        <w:rPr>
          <w:bCs/>
          <w:iCs/>
          <w:sz w:val="22"/>
          <w:szCs w:val="22"/>
        </w:rPr>
        <w:t xml:space="preserve"> (Službeni glasnik Grada Zagreba</w:t>
      </w:r>
      <w:r w:rsidR="00B45BCA" w:rsidRPr="00D9054B">
        <w:rPr>
          <w:bCs/>
          <w:iCs/>
          <w:sz w:val="22"/>
          <w:szCs w:val="22"/>
        </w:rPr>
        <w:t xml:space="preserve"> </w:t>
      </w:r>
      <w:hyperlink r:id="rId22" w:anchor="/app/akt?id=0554b908-d482-4e66-934e-a83f991500cb" w:history="1">
        <w:r w:rsidR="00B45BCA" w:rsidRPr="00D9054B">
          <w:rPr>
            <w:rStyle w:val="Hiperveza"/>
            <w:bCs/>
            <w:iCs/>
            <w:color w:val="auto"/>
            <w:sz w:val="22"/>
            <w:szCs w:val="22"/>
          </w:rPr>
          <w:t>4</w:t>
        </w:r>
        <w:r w:rsidR="009E4B08" w:rsidRPr="00D9054B">
          <w:rPr>
            <w:rStyle w:val="Hiperveza"/>
            <w:bCs/>
            <w:iCs/>
            <w:color w:val="auto"/>
            <w:sz w:val="22"/>
            <w:szCs w:val="22"/>
          </w:rPr>
          <w:t>4</w:t>
        </w:r>
        <w:r w:rsidR="00B45BCA" w:rsidRPr="00D9054B">
          <w:rPr>
            <w:rStyle w:val="Hiperveza"/>
            <w:bCs/>
            <w:iCs/>
            <w:color w:val="auto"/>
            <w:sz w:val="22"/>
            <w:szCs w:val="22"/>
          </w:rPr>
          <w:t>/2</w:t>
        </w:r>
        <w:r w:rsidR="009E4B08" w:rsidRPr="00D9054B">
          <w:rPr>
            <w:rStyle w:val="Hiperveza"/>
            <w:bCs/>
            <w:iCs/>
            <w:color w:val="auto"/>
            <w:sz w:val="22"/>
            <w:szCs w:val="22"/>
          </w:rPr>
          <w:t>5</w:t>
        </w:r>
      </w:hyperlink>
      <w:r w:rsidR="00D1241B" w:rsidRPr="00D9054B">
        <w:rPr>
          <w:bCs/>
          <w:iCs/>
          <w:sz w:val="22"/>
          <w:szCs w:val="22"/>
        </w:rPr>
        <w:t>)</w:t>
      </w:r>
      <w:r w:rsidR="006564C0" w:rsidRPr="00D9054B">
        <w:rPr>
          <w:bCs/>
          <w:iCs/>
          <w:sz w:val="22"/>
          <w:szCs w:val="22"/>
        </w:rPr>
        <w:t>;</w:t>
      </w:r>
    </w:p>
    <w:p w14:paraId="66DD074C" w14:textId="7010D2CA" w:rsidR="0064409F" w:rsidRPr="00D9054B" w:rsidRDefault="006B45F0" w:rsidP="00A7119D">
      <w:pPr>
        <w:pStyle w:val="Odlomakpopisa"/>
        <w:numPr>
          <w:ilvl w:val="1"/>
          <w:numId w:val="16"/>
        </w:numPr>
        <w:ind w:left="284" w:hanging="284"/>
        <w:jc w:val="both"/>
        <w:rPr>
          <w:bCs/>
          <w:iCs/>
          <w:sz w:val="22"/>
          <w:szCs w:val="22"/>
        </w:rPr>
      </w:pPr>
      <w:r w:rsidRPr="00D9054B">
        <w:rPr>
          <w:bCs/>
          <w:iCs/>
          <w:sz w:val="22"/>
          <w:szCs w:val="22"/>
        </w:rPr>
        <w:t xml:space="preserve">Strateški dokumenti: </w:t>
      </w:r>
      <w:hyperlink r:id="rId23" w:history="1">
        <w:r w:rsidR="009A7F96" w:rsidRPr="00D9054B">
          <w:rPr>
            <w:rStyle w:val="Hiperveza"/>
            <w:color w:val="auto"/>
            <w:sz w:val="22"/>
            <w:szCs w:val="22"/>
          </w:rPr>
          <w:t>Socijalni plan Grada Zagreba 2025. – 2027.</w:t>
        </w:r>
      </w:hyperlink>
      <w:r w:rsidRPr="00D9054B">
        <w:rPr>
          <w:bCs/>
          <w:iCs/>
          <w:sz w:val="22"/>
          <w:szCs w:val="22"/>
        </w:rPr>
        <w:t xml:space="preserve"> </w:t>
      </w:r>
      <w:r w:rsidR="00A7119D" w:rsidRPr="00D9054B">
        <w:rPr>
          <w:sz w:val="22"/>
          <w:szCs w:val="22"/>
        </w:rPr>
        <w:t xml:space="preserve">(Službeni glasnik Grada Zagreba </w:t>
      </w:r>
      <w:hyperlink r:id="rId24" w:anchor="/app/akt?id=5de0f1bc-22f3-47fa-b748-b6f6773b542b" w:history="1">
        <w:r w:rsidR="00A7119D" w:rsidRPr="00D9054B">
          <w:rPr>
            <w:rStyle w:val="Hiperveza"/>
            <w:color w:val="auto"/>
            <w:sz w:val="22"/>
            <w:szCs w:val="22"/>
          </w:rPr>
          <w:t>13/25</w:t>
        </w:r>
      </w:hyperlink>
      <w:r w:rsidR="00A7119D" w:rsidRPr="00D9054B">
        <w:rPr>
          <w:sz w:val="22"/>
          <w:szCs w:val="22"/>
        </w:rPr>
        <w:t xml:space="preserve">), </w:t>
      </w:r>
      <w:r w:rsidR="0064409F" w:rsidRPr="00D9054B">
        <w:rPr>
          <w:bCs/>
          <w:iCs/>
          <w:sz w:val="22"/>
          <w:szCs w:val="22"/>
        </w:rPr>
        <w:t xml:space="preserve">Akcijski plan za prevenciju vršnjačkog nasilja u Gradu Zagrebu od 2024. do 2026. (Službeni glasnik Grada Zagreba </w:t>
      </w:r>
      <w:hyperlink r:id="rId25" w:anchor="/app/akt?id=214cea6e-a714-4323-89d5-6c54aa862aa0" w:history="1">
        <w:r w:rsidR="003A5CF9" w:rsidRPr="00D9054B">
          <w:rPr>
            <w:rStyle w:val="Hiperveza"/>
            <w:color w:val="auto"/>
            <w:sz w:val="22"/>
            <w:szCs w:val="22"/>
            <w:shd w:val="clear" w:color="auto" w:fill="FFFFFF"/>
          </w:rPr>
          <w:t>17/24</w:t>
        </w:r>
      </w:hyperlink>
      <w:r w:rsidR="0064409F" w:rsidRPr="00D9054B">
        <w:rPr>
          <w:bCs/>
          <w:iCs/>
          <w:sz w:val="22"/>
          <w:szCs w:val="22"/>
        </w:rPr>
        <w:t>)</w:t>
      </w:r>
    </w:p>
    <w:p w14:paraId="20AED942" w14:textId="3E916D30" w:rsidR="000D6F07" w:rsidRPr="00D9054B" w:rsidRDefault="000D6F07" w:rsidP="000F4CBE">
      <w:pPr>
        <w:pStyle w:val="Odlomakpopisa"/>
        <w:numPr>
          <w:ilvl w:val="1"/>
          <w:numId w:val="16"/>
        </w:numPr>
        <w:ind w:left="284" w:hanging="284"/>
        <w:jc w:val="both"/>
        <w:rPr>
          <w:sz w:val="22"/>
          <w:szCs w:val="22"/>
        </w:rPr>
      </w:pPr>
      <w:r w:rsidRPr="00D9054B">
        <w:rPr>
          <w:bCs/>
          <w:iCs/>
          <w:sz w:val="22"/>
          <w:szCs w:val="22"/>
        </w:rPr>
        <w:t>Popis najčešćih nedostataka</w:t>
      </w:r>
      <w:r w:rsidR="006564C0" w:rsidRPr="00D9054B">
        <w:rPr>
          <w:bCs/>
          <w:iCs/>
          <w:sz w:val="22"/>
          <w:szCs w:val="22"/>
        </w:rPr>
        <w:t>.</w:t>
      </w:r>
    </w:p>
    <w:p w14:paraId="33397ABD" w14:textId="77777777" w:rsidR="002A3FF6" w:rsidRPr="00D9054B" w:rsidRDefault="002A3FF6" w:rsidP="000F4CBE">
      <w:pPr>
        <w:ind w:left="284" w:hanging="284"/>
        <w:jc w:val="both"/>
        <w:rPr>
          <w:noProof/>
          <w:sz w:val="22"/>
          <w:szCs w:val="22"/>
          <w:lang w:eastAsia="en-GB"/>
        </w:rPr>
      </w:pPr>
    </w:p>
    <w:sectPr w:rsidR="002A3FF6" w:rsidRPr="00D9054B" w:rsidSect="00C4566C">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22358" w14:textId="77777777" w:rsidR="00922F3E" w:rsidRDefault="00922F3E" w:rsidP="00AC2054">
      <w:r>
        <w:separator/>
      </w:r>
    </w:p>
  </w:endnote>
  <w:endnote w:type="continuationSeparator" w:id="0">
    <w:p w14:paraId="59CC59B7" w14:textId="77777777" w:rsidR="00922F3E" w:rsidRDefault="00922F3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070C7267" w:rsidR="003B1ABC" w:rsidRDefault="003B1ABC">
        <w:pPr>
          <w:pStyle w:val="Podnoje"/>
          <w:jc w:val="right"/>
        </w:pPr>
        <w:r>
          <w:fldChar w:fldCharType="begin"/>
        </w:r>
        <w:r>
          <w:instrText>PAGE   \* MERGEFORMAT</w:instrText>
        </w:r>
        <w:r>
          <w:fldChar w:fldCharType="separate"/>
        </w:r>
        <w:r w:rsidR="00900DF1">
          <w:rPr>
            <w:noProof/>
          </w:rPr>
          <w:t>16</w:t>
        </w:r>
        <w: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F76EE" w14:textId="77777777" w:rsidR="00922F3E" w:rsidRDefault="00922F3E" w:rsidP="00AC2054">
      <w:r>
        <w:separator/>
      </w:r>
    </w:p>
  </w:footnote>
  <w:footnote w:type="continuationSeparator" w:id="0">
    <w:p w14:paraId="53BB3D25" w14:textId="77777777" w:rsidR="00922F3E" w:rsidRDefault="00922F3E"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216C30"/>
    <w:multiLevelType w:val="hybridMultilevel"/>
    <w:tmpl w:val="571AF1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5109AC"/>
    <w:multiLevelType w:val="hybridMultilevel"/>
    <w:tmpl w:val="62CECFEE"/>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0AF0701"/>
    <w:multiLevelType w:val="hybridMultilevel"/>
    <w:tmpl w:val="DEFA9D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F72968"/>
    <w:multiLevelType w:val="multilevel"/>
    <w:tmpl w:val="CE30A9C0"/>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3" w15:restartNumberingAfterBreak="0">
    <w:nsid w:val="29682B6F"/>
    <w:multiLevelType w:val="hybridMultilevel"/>
    <w:tmpl w:val="E1A04140"/>
    <w:lvl w:ilvl="0" w:tplc="D792B30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8"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455D33BE"/>
    <w:multiLevelType w:val="hybridMultilevel"/>
    <w:tmpl w:val="9B9C58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9636E3"/>
    <w:multiLevelType w:val="hybridMultilevel"/>
    <w:tmpl w:val="D7B8342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4"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812A99"/>
    <w:multiLevelType w:val="hybridMultilevel"/>
    <w:tmpl w:val="0AE2F000"/>
    <w:lvl w:ilvl="0" w:tplc="C64E14DA">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5"/>
  </w:num>
  <w:num w:numId="3">
    <w:abstractNumId w:val="0"/>
  </w:num>
  <w:num w:numId="4">
    <w:abstractNumId w:val="8"/>
  </w:num>
  <w:num w:numId="5">
    <w:abstractNumId w:val="24"/>
  </w:num>
  <w:num w:numId="6">
    <w:abstractNumId w:val="28"/>
  </w:num>
  <w:num w:numId="7">
    <w:abstractNumId w:val="21"/>
  </w:num>
  <w:num w:numId="8">
    <w:abstractNumId w:val="27"/>
  </w:num>
  <w:num w:numId="9">
    <w:abstractNumId w:val="1"/>
  </w:num>
  <w:num w:numId="10">
    <w:abstractNumId w:val="11"/>
  </w:num>
  <w:num w:numId="11">
    <w:abstractNumId w:val="11"/>
    <w:lvlOverride w:ilvl="0">
      <w:startOverride w:val="1"/>
    </w:lvlOverride>
  </w:num>
  <w:num w:numId="12">
    <w:abstractNumId w:val="26"/>
  </w:num>
  <w:num w:numId="13">
    <w:abstractNumId w:val="7"/>
  </w:num>
  <w:num w:numId="14">
    <w:abstractNumId w:val="17"/>
  </w:num>
  <w:num w:numId="15">
    <w:abstractNumId w:val="10"/>
  </w:num>
  <w:num w:numId="16">
    <w:abstractNumId w:val="22"/>
  </w:num>
  <w:num w:numId="17">
    <w:abstractNumId w:val="14"/>
  </w:num>
  <w:num w:numId="18">
    <w:abstractNumId w:val="16"/>
  </w:num>
  <w:num w:numId="19">
    <w:abstractNumId w:val="2"/>
  </w:num>
  <w:num w:numId="20">
    <w:abstractNumId w:val="6"/>
  </w:num>
  <w:num w:numId="21">
    <w:abstractNumId w:val="18"/>
  </w:num>
  <w:num w:numId="22">
    <w:abstractNumId w:val="12"/>
  </w:num>
  <w:num w:numId="23">
    <w:abstractNumId w:val="25"/>
  </w:num>
  <w:num w:numId="24">
    <w:abstractNumId w:val="9"/>
  </w:num>
  <w:num w:numId="25">
    <w:abstractNumId w:val="4"/>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num>
  <w:num w:numId="30">
    <w:abstractNumId w:val="19"/>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A42"/>
    <w:rsid w:val="000069C8"/>
    <w:rsid w:val="00006B62"/>
    <w:rsid w:val="0001170E"/>
    <w:rsid w:val="00011B56"/>
    <w:rsid w:val="0001202D"/>
    <w:rsid w:val="00020B9F"/>
    <w:rsid w:val="0002110E"/>
    <w:rsid w:val="00024CE7"/>
    <w:rsid w:val="00025849"/>
    <w:rsid w:val="00026A4D"/>
    <w:rsid w:val="000314B7"/>
    <w:rsid w:val="00031E3A"/>
    <w:rsid w:val="00037DE5"/>
    <w:rsid w:val="000464A2"/>
    <w:rsid w:val="00051882"/>
    <w:rsid w:val="000531E6"/>
    <w:rsid w:val="00053D8F"/>
    <w:rsid w:val="00054551"/>
    <w:rsid w:val="000644C2"/>
    <w:rsid w:val="000664D2"/>
    <w:rsid w:val="00070821"/>
    <w:rsid w:val="000724B1"/>
    <w:rsid w:val="00073A19"/>
    <w:rsid w:val="000740E3"/>
    <w:rsid w:val="00075C2A"/>
    <w:rsid w:val="00076535"/>
    <w:rsid w:val="00076A01"/>
    <w:rsid w:val="00076B02"/>
    <w:rsid w:val="000808DB"/>
    <w:rsid w:val="00081196"/>
    <w:rsid w:val="00081EFD"/>
    <w:rsid w:val="00082833"/>
    <w:rsid w:val="000877D4"/>
    <w:rsid w:val="00087DC0"/>
    <w:rsid w:val="00090174"/>
    <w:rsid w:val="00091045"/>
    <w:rsid w:val="000915C3"/>
    <w:rsid w:val="0009229E"/>
    <w:rsid w:val="00094C5D"/>
    <w:rsid w:val="00096A79"/>
    <w:rsid w:val="00096AD2"/>
    <w:rsid w:val="000A3EA0"/>
    <w:rsid w:val="000A4279"/>
    <w:rsid w:val="000A4812"/>
    <w:rsid w:val="000A6B85"/>
    <w:rsid w:val="000A7081"/>
    <w:rsid w:val="000B05A3"/>
    <w:rsid w:val="000B2303"/>
    <w:rsid w:val="000B57B4"/>
    <w:rsid w:val="000B6BE6"/>
    <w:rsid w:val="000C0ADA"/>
    <w:rsid w:val="000C1B5E"/>
    <w:rsid w:val="000C1D27"/>
    <w:rsid w:val="000C26BA"/>
    <w:rsid w:val="000C3E59"/>
    <w:rsid w:val="000C6880"/>
    <w:rsid w:val="000C6963"/>
    <w:rsid w:val="000C7C80"/>
    <w:rsid w:val="000D50B4"/>
    <w:rsid w:val="000D6F07"/>
    <w:rsid w:val="000E093B"/>
    <w:rsid w:val="000E6DD7"/>
    <w:rsid w:val="000E730C"/>
    <w:rsid w:val="000F4CBE"/>
    <w:rsid w:val="000F4D1E"/>
    <w:rsid w:val="000F6EB3"/>
    <w:rsid w:val="001015D2"/>
    <w:rsid w:val="001101AA"/>
    <w:rsid w:val="00111D61"/>
    <w:rsid w:val="00112211"/>
    <w:rsid w:val="00112A45"/>
    <w:rsid w:val="0011434B"/>
    <w:rsid w:val="0011514D"/>
    <w:rsid w:val="001152C0"/>
    <w:rsid w:val="00116277"/>
    <w:rsid w:val="00116B6D"/>
    <w:rsid w:val="00120DC4"/>
    <w:rsid w:val="001229B3"/>
    <w:rsid w:val="00124C49"/>
    <w:rsid w:val="00124F0B"/>
    <w:rsid w:val="00126733"/>
    <w:rsid w:val="001300AC"/>
    <w:rsid w:val="00132247"/>
    <w:rsid w:val="00134832"/>
    <w:rsid w:val="00135E33"/>
    <w:rsid w:val="00136ABE"/>
    <w:rsid w:val="00140359"/>
    <w:rsid w:val="00141420"/>
    <w:rsid w:val="001429C1"/>
    <w:rsid w:val="001449EE"/>
    <w:rsid w:val="00145719"/>
    <w:rsid w:val="001504F7"/>
    <w:rsid w:val="00153F0C"/>
    <w:rsid w:val="00154D87"/>
    <w:rsid w:val="00156AFF"/>
    <w:rsid w:val="00157083"/>
    <w:rsid w:val="00157F68"/>
    <w:rsid w:val="00161CD8"/>
    <w:rsid w:val="0016396E"/>
    <w:rsid w:val="001641DF"/>
    <w:rsid w:val="00164F8A"/>
    <w:rsid w:val="001651FF"/>
    <w:rsid w:val="00166159"/>
    <w:rsid w:val="00166C90"/>
    <w:rsid w:val="0017067B"/>
    <w:rsid w:val="0017128D"/>
    <w:rsid w:val="0017257D"/>
    <w:rsid w:val="00174862"/>
    <w:rsid w:val="0017596D"/>
    <w:rsid w:val="00180727"/>
    <w:rsid w:val="0018142A"/>
    <w:rsid w:val="00181D2D"/>
    <w:rsid w:val="00184FCC"/>
    <w:rsid w:val="00185087"/>
    <w:rsid w:val="00185593"/>
    <w:rsid w:val="001861A0"/>
    <w:rsid w:val="001864D8"/>
    <w:rsid w:val="0018658D"/>
    <w:rsid w:val="00187721"/>
    <w:rsid w:val="001931D7"/>
    <w:rsid w:val="00193D92"/>
    <w:rsid w:val="001976CC"/>
    <w:rsid w:val="001A177A"/>
    <w:rsid w:val="001A2039"/>
    <w:rsid w:val="001A23DD"/>
    <w:rsid w:val="001A29C0"/>
    <w:rsid w:val="001A353A"/>
    <w:rsid w:val="001A45F5"/>
    <w:rsid w:val="001B2D72"/>
    <w:rsid w:val="001B7524"/>
    <w:rsid w:val="001C179E"/>
    <w:rsid w:val="001C6100"/>
    <w:rsid w:val="001D0CC4"/>
    <w:rsid w:val="001D1822"/>
    <w:rsid w:val="001D1D78"/>
    <w:rsid w:val="001D3AAB"/>
    <w:rsid w:val="001D4530"/>
    <w:rsid w:val="001D7858"/>
    <w:rsid w:val="001E0B6D"/>
    <w:rsid w:val="001E5CD1"/>
    <w:rsid w:val="001E5ED9"/>
    <w:rsid w:val="001E663B"/>
    <w:rsid w:val="001F50FE"/>
    <w:rsid w:val="001F5301"/>
    <w:rsid w:val="00200C52"/>
    <w:rsid w:val="0020283D"/>
    <w:rsid w:val="00206534"/>
    <w:rsid w:val="0020776D"/>
    <w:rsid w:val="00210D62"/>
    <w:rsid w:val="00211E03"/>
    <w:rsid w:val="002142FB"/>
    <w:rsid w:val="00215B93"/>
    <w:rsid w:val="00223762"/>
    <w:rsid w:val="002247AF"/>
    <w:rsid w:val="002247F2"/>
    <w:rsid w:val="00226529"/>
    <w:rsid w:val="002270EE"/>
    <w:rsid w:val="002279FF"/>
    <w:rsid w:val="002346EC"/>
    <w:rsid w:val="002360A7"/>
    <w:rsid w:val="0024084E"/>
    <w:rsid w:val="0024153A"/>
    <w:rsid w:val="00241EE4"/>
    <w:rsid w:val="00242E00"/>
    <w:rsid w:val="00247537"/>
    <w:rsid w:val="00247DAD"/>
    <w:rsid w:val="00250251"/>
    <w:rsid w:val="002518E7"/>
    <w:rsid w:val="00251985"/>
    <w:rsid w:val="0025319E"/>
    <w:rsid w:val="00261053"/>
    <w:rsid w:val="0026230A"/>
    <w:rsid w:val="0026337A"/>
    <w:rsid w:val="002647C4"/>
    <w:rsid w:val="00265470"/>
    <w:rsid w:val="00267447"/>
    <w:rsid w:val="00273E81"/>
    <w:rsid w:val="0027473D"/>
    <w:rsid w:val="002749E2"/>
    <w:rsid w:val="00280266"/>
    <w:rsid w:val="002837FF"/>
    <w:rsid w:val="00291AAA"/>
    <w:rsid w:val="002934E5"/>
    <w:rsid w:val="00293B95"/>
    <w:rsid w:val="002A3FF6"/>
    <w:rsid w:val="002A52AF"/>
    <w:rsid w:val="002A59CF"/>
    <w:rsid w:val="002A5D6C"/>
    <w:rsid w:val="002A67D4"/>
    <w:rsid w:val="002B1663"/>
    <w:rsid w:val="002B1D68"/>
    <w:rsid w:val="002B324F"/>
    <w:rsid w:val="002B41BD"/>
    <w:rsid w:val="002B44B2"/>
    <w:rsid w:val="002B5E81"/>
    <w:rsid w:val="002B7402"/>
    <w:rsid w:val="002B76DB"/>
    <w:rsid w:val="002C0BE5"/>
    <w:rsid w:val="002C1CB5"/>
    <w:rsid w:val="002C2527"/>
    <w:rsid w:val="002C38AD"/>
    <w:rsid w:val="002C4C09"/>
    <w:rsid w:val="002C50D3"/>
    <w:rsid w:val="002C5122"/>
    <w:rsid w:val="002C5D3C"/>
    <w:rsid w:val="002C753F"/>
    <w:rsid w:val="002D31B7"/>
    <w:rsid w:val="002D3F7B"/>
    <w:rsid w:val="002D6A19"/>
    <w:rsid w:val="002D7374"/>
    <w:rsid w:val="002E0087"/>
    <w:rsid w:val="002E03B8"/>
    <w:rsid w:val="002E2B0B"/>
    <w:rsid w:val="002E4105"/>
    <w:rsid w:val="002E42B4"/>
    <w:rsid w:val="002F0A03"/>
    <w:rsid w:val="002F7C41"/>
    <w:rsid w:val="003014F8"/>
    <w:rsid w:val="00302C15"/>
    <w:rsid w:val="00302D5B"/>
    <w:rsid w:val="00303BEF"/>
    <w:rsid w:val="0030574E"/>
    <w:rsid w:val="00310351"/>
    <w:rsid w:val="003107F6"/>
    <w:rsid w:val="00312B23"/>
    <w:rsid w:val="00312B78"/>
    <w:rsid w:val="00313C25"/>
    <w:rsid w:val="00316A49"/>
    <w:rsid w:val="00320A08"/>
    <w:rsid w:val="003213EA"/>
    <w:rsid w:val="003234F7"/>
    <w:rsid w:val="0032652F"/>
    <w:rsid w:val="00331A55"/>
    <w:rsid w:val="00333CF2"/>
    <w:rsid w:val="003424F1"/>
    <w:rsid w:val="003426CD"/>
    <w:rsid w:val="0034300E"/>
    <w:rsid w:val="00343F2D"/>
    <w:rsid w:val="0034582E"/>
    <w:rsid w:val="00350CDC"/>
    <w:rsid w:val="003515B3"/>
    <w:rsid w:val="0035293F"/>
    <w:rsid w:val="00353B32"/>
    <w:rsid w:val="00357438"/>
    <w:rsid w:val="003609CF"/>
    <w:rsid w:val="00362417"/>
    <w:rsid w:val="0036388A"/>
    <w:rsid w:val="0036473B"/>
    <w:rsid w:val="003651B2"/>
    <w:rsid w:val="0036733E"/>
    <w:rsid w:val="00370E67"/>
    <w:rsid w:val="00370F2D"/>
    <w:rsid w:val="0037160E"/>
    <w:rsid w:val="00372AF4"/>
    <w:rsid w:val="003739E6"/>
    <w:rsid w:val="0037701F"/>
    <w:rsid w:val="0038000B"/>
    <w:rsid w:val="00380A75"/>
    <w:rsid w:val="00380B83"/>
    <w:rsid w:val="00383E44"/>
    <w:rsid w:val="00390725"/>
    <w:rsid w:val="0039126E"/>
    <w:rsid w:val="00393662"/>
    <w:rsid w:val="003942D0"/>
    <w:rsid w:val="00395EAB"/>
    <w:rsid w:val="00395FFE"/>
    <w:rsid w:val="003A211D"/>
    <w:rsid w:val="003A48AD"/>
    <w:rsid w:val="003A5AA1"/>
    <w:rsid w:val="003A5B32"/>
    <w:rsid w:val="003A5CCA"/>
    <w:rsid w:val="003A5CF9"/>
    <w:rsid w:val="003A630D"/>
    <w:rsid w:val="003A684D"/>
    <w:rsid w:val="003A7044"/>
    <w:rsid w:val="003A7399"/>
    <w:rsid w:val="003B147C"/>
    <w:rsid w:val="003B1ABC"/>
    <w:rsid w:val="003B21C9"/>
    <w:rsid w:val="003B2E48"/>
    <w:rsid w:val="003B31E0"/>
    <w:rsid w:val="003B38E6"/>
    <w:rsid w:val="003B4063"/>
    <w:rsid w:val="003B51BE"/>
    <w:rsid w:val="003B7D7E"/>
    <w:rsid w:val="003C5E1D"/>
    <w:rsid w:val="003C6E65"/>
    <w:rsid w:val="003D04C0"/>
    <w:rsid w:val="003D0DB0"/>
    <w:rsid w:val="003D1D11"/>
    <w:rsid w:val="003D248E"/>
    <w:rsid w:val="003D3518"/>
    <w:rsid w:val="003E1704"/>
    <w:rsid w:val="003E2AEA"/>
    <w:rsid w:val="003E7F8D"/>
    <w:rsid w:val="003F090E"/>
    <w:rsid w:val="003F0920"/>
    <w:rsid w:val="003F0ABC"/>
    <w:rsid w:val="003F3C1D"/>
    <w:rsid w:val="003F5FAC"/>
    <w:rsid w:val="003F7B36"/>
    <w:rsid w:val="0040016F"/>
    <w:rsid w:val="004049F5"/>
    <w:rsid w:val="00407521"/>
    <w:rsid w:val="00407A2A"/>
    <w:rsid w:val="0041046B"/>
    <w:rsid w:val="00412760"/>
    <w:rsid w:val="0041358F"/>
    <w:rsid w:val="00413656"/>
    <w:rsid w:val="0041522E"/>
    <w:rsid w:val="0041691D"/>
    <w:rsid w:val="00422A41"/>
    <w:rsid w:val="00423766"/>
    <w:rsid w:val="0042449E"/>
    <w:rsid w:val="00424E74"/>
    <w:rsid w:val="00426907"/>
    <w:rsid w:val="00432C0C"/>
    <w:rsid w:val="004352EE"/>
    <w:rsid w:val="0043619F"/>
    <w:rsid w:val="004367B2"/>
    <w:rsid w:val="0043703D"/>
    <w:rsid w:val="00437FE8"/>
    <w:rsid w:val="0044220C"/>
    <w:rsid w:val="0044421E"/>
    <w:rsid w:val="00446445"/>
    <w:rsid w:val="00450FD4"/>
    <w:rsid w:val="00451B7E"/>
    <w:rsid w:val="004535DE"/>
    <w:rsid w:val="00463147"/>
    <w:rsid w:val="0046537C"/>
    <w:rsid w:val="004656C5"/>
    <w:rsid w:val="0047135A"/>
    <w:rsid w:val="00473B33"/>
    <w:rsid w:val="0047636E"/>
    <w:rsid w:val="00480BD8"/>
    <w:rsid w:val="004817B5"/>
    <w:rsid w:val="00484994"/>
    <w:rsid w:val="00485BE4"/>
    <w:rsid w:val="00486F29"/>
    <w:rsid w:val="00487570"/>
    <w:rsid w:val="00491508"/>
    <w:rsid w:val="00491706"/>
    <w:rsid w:val="00492415"/>
    <w:rsid w:val="00493D33"/>
    <w:rsid w:val="00493D36"/>
    <w:rsid w:val="0049468F"/>
    <w:rsid w:val="004946FE"/>
    <w:rsid w:val="0049502D"/>
    <w:rsid w:val="00496C8E"/>
    <w:rsid w:val="004972FF"/>
    <w:rsid w:val="004A056B"/>
    <w:rsid w:val="004A0A6D"/>
    <w:rsid w:val="004A0A86"/>
    <w:rsid w:val="004A1A1D"/>
    <w:rsid w:val="004A6BB2"/>
    <w:rsid w:val="004B3E1F"/>
    <w:rsid w:val="004B71E1"/>
    <w:rsid w:val="004B7CC4"/>
    <w:rsid w:val="004C0D14"/>
    <w:rsid w:val="004C4E57"/>
    <w:rsid w:val="004C5B5D"/>
    <w:rsid w:val="004D2E2C"/>
    <w:rsid w:val="004D7BD0"/>
    <w:rsid w:val="004E0632"/>
    <w:rsid w:val="004E4CA4"/>
    <w:rsid w:val="004F196C"/>
    <w:rsid w:val="004F25DC"/>
    <w:rsid w:val="004F2B4E"/>
    <w:rsid w:val="004F3953"/>
    <w:rsid w:val="004F5825"/>
    <w:rsid w:val="004F5C74"/>
    <w:rsid w:val="004F681A"/>
    <w:rsid w:val="004F7CE6"/>
    <w:rsid w:val="005004D8"/>
    <w:rsid w:val="00502E86"/>
    <w:rsid w:val="005056E7"/>
    <w:rsid w:val="00510804"/>
    <w:rsid w:val="00511129"/>
    <w:rsid w:val="00512C19"/>
    <w:rsid w:val="0051570E"/>
    <w:rsid w:val="005166E1"/>
    <w:rsid w:val="00516BF0"/>
    <w:rsid w:val="005267B3"/>
    <w:rsid w:val="00527123"/>
    <w:rsid w:val="00527777"/>
    <w:rsid w:val="00527AF3"/>
    <w:rsid w:val="00533995"/>
    <w:rsid w:val="005358E2"/>
    <w:rsid w:val="00535F97"/>
    <w:rsid w:val="00536FD2"/>
    <w:rsid w:val="00537873"/>
    <w:rsid w:val="005427CB"/>
    <w:rsid w:val="005435FC"/>
    <w:rsid w:val="00557814"/>
    <w:rsid w:val="00557F7C"/>
    <w:rsid w:val="0056344F"/>
    <w:rsid w:val="005707D1"/>
    <w:rsid w:val="00570AAC"/>
    <w:rsid w:val="00571096"/>
    <w:rsid w:val="00577426"/>
    <w:rsid w:val="00580115"/>
    <w:rsid w:val="00580885"/>
    <w:rsid w:val="005817BE"/>
    <w:rsid w:val="00582E7C"/>
    <w:rsid w:val="00587633"/>
    <w:rsid w:val="00590158"/>
    <w:rsid w:val="00593B89"/>
    <w:rsid w:val="00594805"/>
    <w:rsid w:val="005A39E7"/>
    <w:rsid w:val="005A3C1F"/>
    <w:rsid w:val="005A5A9B"/>
    <w:rsid w:val="005A6F07"/>
    <w:rsid w:val="005A7BC9"/>
    <w:rsid w:val="005B2B0E"/>
    <w:rsid w:val="005B367E"/>
    <w:rsid w:val="005B36EC"/>
    <w:rsid w:val="005B78F9"/>
    <w:rsid w:val="005B7A4F"/>
    <w:rsid w:val="005C0161"/>
    <w:rsid w:val="005C3C2D"/>
    <w:rsid w:val="005D1187"/>
    <w:rsid w:val="005D227E"/>
    <w:rsid w:val="005D24AE"/>
    <w:rsid w:val="005D26BF"/>
    <w:rsid w:val="005D26FF"/>
    <w:rsid w:val="005D3644"/>
    <w:rsid w:val="005E0039"/>
    <w:rsid w:val="005E59CF"/>
    <w:rsid w:val="005E6281"/>
    <w:rsid w:val="005E7125"/>
    <w:rsid w:val="005E746C"/>
    <w:rsid w:val="005F417A"/>
    <w:rsid w:val="005F5792"/>
    <w:rsid w:val="005F725A"/>
    <w:rsid w:val="005F77B4"/>
    <w:rsid w:val="006009F2"/>
    <w:rsid w:val="00600BAF"/>
    <w:rsid w:val="0060224C"/>
    <w:rsid w:val="00603837"/>
    <w:rsid w:val="0061101C"/>
    <w:rsid w:val="00612D5A"/>
    <w:rsid w:val="00615DE0"/>
    <w:rsid w:val="006214EA"/>
    <w:rsid w:val="0062222B"/>
    <w:rsid w:val="00622834"/>
    <w:rsid w:val="006229FB"/>
    <w:rsid w:val="0062302C"/>
    <w:rsid w:val="00623D49"/>
    <w:rsid w:val="006246A8"/>
    <w:rsid w:val="00625002"/>
    <w:rsid w:val="006251A1"/>
    <w:rsid w:val="00627BE1"/>
    <w:rsid w:val="0063058C"/>
    <w:rsid w:val="00632B89"/>
    <w:rsid w:val="006355CD"/>
    <w:rsid w:val="00642D9E"/>
    <w:rsid w:val="0064409F"/>
    <w:rsid w:val="00644AFA"/>
    <w:rsid w:val="00644F43"/>
    <w:rsid w:val="00644FE7"/>
    <w:rsid w:val="0064591A"/>
    <w:rsid w:val="00646E4D"/>
    <w:rsid w:val="00647713"/>
    <w:rsid w:val="006508FB"/>
    <w:rsid w:val="00651387"/>
    <w:rsid w:val="006547E3"/>
    <w:rsid w:val="00654C82"/>
    <w:rsid w:val="00655808"/>
    <w:rsid w:val="006564C0"/>
    <w:rsid w:val="006567AF"/>
    <w:rsid w:val="00657A24"/>
    <w:rsid w:val="00661F0B"/>
    <w:rsid w:val="0066284D"/>
    <w:rsid w:val="00662D19"/>
    <w:rsid w:val="00664031"/>
    <w:rsid w:val="00664198"/>
    <w:rsid w:val="006654FF"/>
    <w:rsid w:val="0067405B"/>
    <w:rsid w:val="006744D5"/>
    <w:rsid w:val="00674921"/>
    <w:rsid w:val="00675114"/>
    <w:rsid w:val="00676B82"/>
    <w:rsid w:val="00680FDA"/>
    <w:rsid w:val="00690993"/>
    <w:rsid w:val="00691500"/>
    <w:rsid w:val="00691B69"/>
    <w:rsid w:val="00692574"/>
    <w:rsid w:val="006A59B4"/>
    <w:rsid w:val="006A6FDE"/>
    <w:rsid w:val="006B2044"/>
    <w:rsid w:val="006B2C74"/>
    <w:rsid w:val="006B38E2"/>
    <w:rsid w:val="006B45F0"/>
    <w:rsid w:val="006B6299"/>
    <w:rsid w:val="006B6E9C"/>
    <w:rsid w:val="006C2B90"/>
    <w:rsid w:val="006C3653"/>
    <w:rsid w:val="006C4DC5"/>
    <w:rsid w:val="006C6135"/>
    <w:rsid w:val="006D1B63"/>
    <w:rsid w:val="006D33DA"/>
    <w:rsid w:val="006E0B4A"/>
    <w:rsid w:val="006E1C49"/>
    <w:rsid w:val="006E2648"/>
    <w:rsid w:val="006E2A7E"/>
    <w:rsid w:val="006E4046"/>
    <w:rsid w:val="006E5639"/>
    <w:rsid w:val="006E594E"/>
    <w:rsid w:val="006E5FCD"/>
    <w:rsid w:val="006E6E0B"/>
    <w:rsid w:val="006E704D"/>
    <w:rsid w:val="006E7AB0"/>
    <w:rsid w:val="006F1A2C"/>
    <w:rsid w:val="006F6B73"/>
    <w:rsid w:val="006F6BA9"/>
    <w:rsid w:val="007011A6"/>
    <w:rsid w:val="00702773"/>
    <w:rsid w:val="00703466"/>
    <w:rsid w:val="00703F42"/>
    <w:rsid w:val="00705C62"/>
    <w:rsid w:val="007068E8"/>
    <w:rsid w:val="00712A1D"/>
    <w:rsid w:val="00715C47"/>
    <w:rsid w:val="0071667F"/>
    <w:rsid w:val="00717E6F"/>
    <w:rsid w:val="007240C5"/>
    <w:rsid w:val="00727D3F"/>
    <w:rsid w:val="0073024E"/>
    <w:rsid w:val="00730D95"/>
    <w:rsid w:val="00733252"/>
    <w:rsid w:val="00733BEE"/>
    <w:rsid w:val="00736714"/>
    <w:rsid w:val="007372B5"/>
    <w:rsid w:val="00740B49"/>
    <w:rsid w:val="00740D93"/>
    <w:rsid w:val="00740EDE"/>
    <w:rsid w:val="00744999"/>
    <w:rsid w:val="00744F35"/>
    <w:rsid w:val="00750F87"/>
    <w:rsid w:val="007535FE"/>
    <w:rsid w:val="00756FA5"/>
    <w:rsid w:val="007573BD"/>
    <w:rsid w:val="00761366"/>
    <w:rsid w:val="007625E2"/>
    <w:rsid w:val="0076334E"/>
    <w:rsid w:val="007634E1"/>
    <w:rsid w:val="00765701"/>
    <w:rsid w:val="00766E4C"/>
    <w:rsid w:val="0077004F"/>
    <w:rsid w:val="007714EB"/>
    <w:rsid w:val="00771A68"/>
    <w:rsid w:val="00772ABB"/>
    <w:rsid w:val="00776055"/>
    <w:rsid w:val="00777ED6"/>
    <w:rsid w:val="00780999"/>
    <w:rsid w:val="00780B36"/>
    <w:rsid w:val="00781F3F"/>
    <w:rsid w:val="007849E2"/>
    <w:rsid w:val="007857BE"/>
    <w:rsid w:val="0079124D"/>
    <w:rsid w:val="007919E3"/>
    <w:rsid w:val="007928AA"/>
    <w:rsid w:val="00794C32"/>
    <w:rsid w:val="00797185"/>
    <w:rsid w:val="007A1098"/>
    <w:rsid w:val="007A18E2"/>
    <w:rsid w:val="007A52EC"/>
    <w:rsid w:val="007A564B"/>
    <w:rsid w:val="007A75C4"/>
    <w:rsid w:val="007B14BD"/>
    <w:rsid w:val="007B40D7"/>
    <w:rsid w:val="007B4931"/>
    <w:rsid w:val="007B4A92"/>
    <w:rsid w:val="007C10D7"/>
    <w:rsid w:val="007C19C9"/>
    <w:rsid w:val="007C251C"/>
    <w:rsid w:val="007C6CE4"/>
    <w:rsid w:val="007C7F3A"/>
    <w:rsid w:val="007D1597"/>
    <w:rsid w:val="007D207F"/>
    <w:rsid w:val="007D3C54"/>
    <w:rsid w:val="007D4296"/>
    <w:rsid w:val="007D4BFA"/>
    <w:rsid w:val="007D4DF5"/>
    <w:rsid w:val="007D5415"/>
    <w:rsid w:val="007D6758"/>
    <w:rsid w:val="007E0882"/>
    <w:rsid w:val="007E2C17"/>
    <w:rsid w:val="007E3D30"/>
    <w:rsid w:val="007E424C"/>
    <w:rsid w:val="007E51FA"/>
    <w:rsid w:val="007F0215"/>
    <w:rsid w:val="007F17FA"/>
    <w:rsid w:val="00801E21"/>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3DEC"/>
    <w:rsid w:val="008442AD"/>
    <w:rsid w:val="00845E1A"/>
    <w:rsid w:val="00851534"/>
    <w:rsid w:val="00851CBD"/>
    <w:rsid w:val="00853863"/>
    <w:rsid w:val="0085549F"/>
    <w:rsid w:val="008554DD"/>
    <w:rsid w:val="008565E1"/>
    <w:rsid w:val="00856E17"/>
    <w:rsid w:val="00857F57"/>
    <w:rsid w:val="0086121F"/>
    <w:rsid w:val="0086165C"/>
    <w:rsid w:val="00863B5C"/>
    <w:rsid w:val="00864581"/>
    <w:rsid w:val="008667EE"/>
    <w:rsid w:val="008727E1"/>
    <w:rsid w:val="00874111"/>
    <w:rsid w:val="0087440A"/>
    <w:rsid w:val="00875758"/>
    <w:rsid w:val="008764ED"/>
    <w:rsid w:val="00884945"/>
    <w:rsid w:val="00886C64"/>
    <w:rsid w:val="00891591"/>
    <w:rsid w:val="00892830"/>
    <w:rsid w:val="00894A26"/>
    <w:rsid w:val="00895878"/>
    <w:rsid w:val="008965F6"/>
    <w:rsid w:val="00897F31"/>
    <w:rsid w:val="008A1955"/>
    <w:rsid w:val="008A2B2C"/>
    <w:rsid w:val="008A3AF3"/>
    <w:rsid w:val="008A678C"/>
    <w:rsid w:val="008B27AF"/>
    <w:rsid w:val="008B30BC"/>
    <w:rsid w:val="008B6F93"/>
    <w:rsid w:val="008C0278"/>
    <w:rsid w:val="008C5DF1"/>
    <w:rsid w:val="008C6E56"/>
    <w:rsid w:val="008C7B20"/>
    <w:rsid w:val="008D0051"/>
    <w:rsid w:val="008D0405"/>
    <w:rsid w:val="008D2A75"/>
    <w:rsid w:val="008D42C9"/>
    <w:rsid w:val="008D50BE"/>
    <w:rsid w:val="008D5ECA"/>
    <w:rsid w:val="008D730D"/>
    <w:rsid w:val="008E303A"/>
    <w:rsid w:val="008E50AC"/>
    <w:rsid w:val="008E56A1"/>
    <w:rsid w:val="008E5FFE"/>
    <w:rsid w:val="008E74D3"/>
    <w:rsid w:val="008E7E5F"/>
    <w:rsid w:val="008F0089"/>
    <w:rsid w:val="008F0CCD"/>
    <w:rsid w:val="008F14AE"/>
    <w:rsid w:val="008F22F7"/>
    <w:rsid w:val="008F60D8"/>
    <w:rsid w:val="00900DF1"/>
    <w:rsid w:val="00906578"/>
    <w:rsid w:val="00912120"/>
    <w:rsid w:val="00917A66"/>
    <w:rsid w:val="00921824"/>
    <w:rsid w:val="00921D21"/>
    <w:rsid w:val="00922F3E"/>
    <w:rsid w:val="00926039"/>
    <w:rsid w:val="0093023B"/>
    <w:rsid w:val="0093032A"/>
    <w:rsid w:val="009308D7"/>
    <w:rsid w:val="009312A4"/>
    <w:rsid w:val="00931589"/>
    <w:rsid w:val="009335B4"/>
    <w:rsid w:val="0093397F"/>
    <w:rsid w:val="00935FD0"/>
    <w:rsid w:val="009377E7"/>
    <w:rsid w:val="00941911"/>
    <w:rsid w:val="00943218"/>
    <w:rsid w:val="0094670A"/>
    <w:rsid w:val="009472F8"/>
    <w:rsid w:val="00950D6A"/>
    <w:rsid w:val="00952AD5"/>
    <w:rsid w:val="009541DC"/>
    <w:rsid w:val="00955A59"/>
    <w:rsid w:val="009600B3"/>
    <w:rsid w:val="00961447"/>
    <w:rsid w:val="0096224F"/>
    <w:rsid w:val="0096267D"/>
    <w:rsid w:val="009627C6"/>
    <w:rsid w:val="0096459A"/>
    <w:rsid w:val="00964A5B"/>
    <w:rsid w:val="00966728"/>
    <w:rsid w:val="00966D73"/>
    <w:rsid w:val="00967338"/>
    <w:rsid w:val="00972D00"/>
    <w:rsid w:val="00973F15"/>
    <w:rsid w:val="00974C90"/>
    <w:rsid w:val="00975121"/>
    <w:rsid w:val="00976173"/>
    <w:rsid w:val="00976620"/>
    <w:rsid w:val="00981B66"/>
    <w:rsid w:val="009864A1"/>
    <w:rsid w:val="00986FCC"/>
    <w:rsid w:val="00987763"/>
    <w:rsid w:val="00987E94"/>
    <w:rsid w:val="00991CA4"/>
    <w:rsid w:val="009926E4"/>
    <w:rsid w:val="009949B0"/>
    <w:rsid w:val="009965BD"/>
    <w:rsid w:val="009A0F05"/>
    <w:rsid w:val="009A2421"/>
    <w:rsid w:val="009A5890"/>
    <w:rsid w:val="009A77B4"/>
    <w:rsid w:val="009A7F96"/>
    <w:rsid w:val="009B0DE5"/>
    <w:rsid w:val="009B3516"/>
    <w:rsid w:val="009B4381"/>
    <w:rsid w:val="009B4754"/>
    <w:rsid w:val="009B5F96"/>
    <w:rsid w:val="009B7565"/>
    <w:rsid w:val="009C4CBA"/>
    <w:rsid w:val="009C5455"/>
    <w:rsid w:val="009C5CC5"/>
    <w:rsid w:val="009C6E31"/>
    <w:rsid w:val="009D100B"/>
    <w:rsid w:val="009E4A2F"/>
    <w:rsid w:val="009E4B08"/>
    <w:rsid w:val="009E5669"/>
    <w:rsid w:val="009E5B0F"/>
    <w:rsid w:val="009E75C3"/>
    <w:rsid w:val="009F477C"/>
    <w:rsid w:val="009F59C4"/>
    <w:rsid w:val="009F64FA"/>
    <w:rsid w:val="009F6D58"/>
    <w:rsid w:val="009F6F09"/>
    <w:rsid w:val="009F7981"/>
    <w:rsid w:val="009F7D38"/>
    <w:rsid w:val="00A010A0"/>
    <w:rsid w:val="00A03283"/>
    <w:rsid w:val="00A04933"/>
    <w:rsid w:val="00A06AAE"/>
    <w:rsid w:val="00A102FE"/>
    <w:rsid w:val="00A103FD"/>
    <w:rsid w:val="00A1296D"/>
    <w:rsid w:val="00A12B8A"/>
    <w:rsid w:val="00A14B57"/>
    <w:rsid w:val="00A152B1"/>
    <w:rsid w:val="00A21B0F"/>
    <w:rsid w:val="00A26762"/>
    <w:rsid w:val="00A300F6"/>
    <w:rsid w:val="00A30FC5"/>
    <w:rsid w:val="00A316E6"/>
    <w:rsid w:val="00A3426A"/>
    <w:rsid w:val="00A3546C"/>
    <w:rsid w:val="00A35D4A"/>
    <w:rsid w:val="00A43E97"/>
    <w:rsid w:val="00A4675A"/>
    <w:rsid w:val="00A4714E"/>
    <w:rsid w:val="00A50100"/>
    <w:rsid w:val="00A53032"/>
    <w:rsid w:val="00A53BD2"/>
    <w:rsid w:val="00A54C7C"/>
    <w:rsid w:val="00A552CA"/>
    <w:rsid w:val="00A55983"/>
    <w:rsid w:val="00A57310"/>
    <w:rsid w:val="00A616C6"/>
    <w:rsid w:val="00A61854"/>
    <w:rsid w:val="00A6279C"/>
    <w:rsid w:val="00A63B0D"/>
    <w:rsid w:val="00A63CEA"/>
    <w:rsid w:val="00A6483C"/>
    <w:rsid w:val="00A65C54"/>
    <w:rsid w:val="00A65D7F"/>
    <w:rsid w:val="00A677E9"/>
    <w:rsid w:val="00A70225"/>
    <w:rsid w:val="00A705AC"/>
    <w:rsid w:val="00A7119D"/>
    <w:rsid w:val="00A7312B"/>
    <w:rsid w:val="00A82D3C"/>
    <w:rsid w:val="00A8375E"/>
    <w:rsid w:val="00A86AD4"/>
    <w:rsid w:val="00A86B80"/>
    <w:rsid w:val="00A91F6E"/>
    <w:rsid w:val="00A92A9D"/>
    <w:rsid w:val="00A92EFD"/>
    <w:rsid w:val="00A94F26"/>
    <w:rsid w:val="00A953B0"/>
    <w:rsid w:val="00A95646"/>
    <w:rsid w:val="00A95B19"/>
    <w:rsid w:val="00A96636"/>
    <w:rsid w:val="00AA0A7D"/>
    <w:rsid w:val="00AA215D"/>
    <w:rsid w:val="00AA3063"/>
    <w:rsid w:val="00AA428F"/>
    <w:rsid w:val="00AA45A5"/>
    <w:rsid w:val="00AA5C4D"/>
    <w:rsid w:val="00AB0E80"/>
    <w:rsid w:val="00AB1A49"/>
    <w:rsid w:val="00AB6D71"/>
    <w:rsid w:val="00AC2054"/>
    <w:rsid w:val="00AC2A66"/>
    <w:rsid w:val="00AC4B82"/>
    <w:rsid w:val="00AD2D28"/>
    <w:rsid w:val="00AD4290"/>
    <w:rsid w:val="00AD4D15"/>
    <w:rsid w:val="00AD5241"/>
    <w:rsid w:val="00AD762D"/>
    <w:rsid w:val="00AE311D"/>
    <w:rsid w:val="00AE3F9A"/>
    <w:rsid w:val="00AE4B4B"/>
    <w:rsid w:val="00AE4C58"/>
    <w:rsid w:val="00AF3B3D"/>
    <w:rsid w:val="00AF4C3A"/>
    <w:rsid w:val="00AF55B8"/>
    <w:rsid w:val="00B00F19"/>
    <w:rsid w:val="00B01559"/>
    <w:rsid w:val="00B05077"/>
    <w:rsid w:val="00B05891"/>
    <w:rsid w:val="00B10002"/>
    <w:rsid w:val="00B102BE"/>
    <w:rsid w:val="00B11ED6"/>
    <w:rsid w:val="00B12A7D"/>
    <w:rsid w:val="00B12F0C"/>
    <w:rsid w:val="00B15323"/>
    <w:rsid w:val="00B15D05"/>
    <w:rsid w:val="00B1737E"/>
    <w:rsid w:val="00B22747"/>
    <w:rsid w:val="00B243D3"/>
    <w:rsid w:val="00B256D9"/>
    <w:rsid w:val="00B2699D"/>
    <w:rsid w:val="00B316F1"/>
    <w:rsid w:val="00B3757C"/>
    <w:rsid w:val="00B377F7"/>
    <w:rsid w:val="00B4014B"/>
    <w:rsid w:val="00B43C04"/>
    <w:rsid w:val="00B44123"/>
    <w:rsid w:val="00B44381"/>
    <w:rsid w:val="00B4441A"/>
    <w:rsid w:val="00B45BCA"/>
    <w:rsid w:val="00B4648A"/>
    <w:rsid w:val="00B52334"/>
    <w:rsid w:val="00B52DED"/>
    <w:rsid w:val="00B53B5F"/>
    <w:rsid w:val="00B554B4"/>
    <w:rsid w:val="00B560A8"/>
    <w:rsid w:val="00B60295"/>
    <w:rsid w:val="00B60DCF"/>
    <w:rsid w:val="00B62F3B"/>
    <w:rsid w:val="00B63B59"/>
    <w:rsid w:val="00B71973"/>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A744C"/>
    <w:rsid w:val="00BB0D5F"/>
    <w:rsid w:val="00BB1098"/>
    <w:rsid w:val="00BB2204"/>
    <w:rsid w:val="00BB2786"/>
    <w:rsid w:val="00BB4B60"/>
    <w:rsid w:val="00BB4C3A"/>
    <w:rsid w:val="00BB6138"/>
    <w:rsid w:val="00BB65B7"/>
    <w:rsid w:val="00BC0DBC"/>
    <w:rsid w:val="00BC1CBF"/>
    <w:rsid w:val="00BC285A"/>
    <w:rsid w:val="00BC54F0"/>
    <w:rsid w:val="00BC5791"/>
    <w:rsid w:val="00BC58DE"/>
    <w:rsid w:val="00BD00AB"/>
    <w:rsid w:val="00BD2225"/>
    <w:rsid w:val="00BD24FF"/>
    <w:rsid w:val="00BD29EA"/>
    <w:rsid w:val="00BD4CDB"/>
    <w:rsid w:val="00BD57B3"/>
    <w:rsid w:val="00BD6FBA"/>
    <w:rsid w:val="00BE0093"/>
    <w:rsid w:val="00BE0158"/>
    <w:rsid w:val="00BE0F25"/>
    <w:rsid w:val="00BE32F3"/>
    <w:rsid w:val="00BE3E1C"/>
    <w:rsid w:val="00BE3E23"/>
    <w:rsid w:val="00BE63FD"/>
    <w:rsid w:val="00BE7691"/>
    <w:rsid w:val="00BF19DC"/>
    <w:rsid w:val="00BF1B79"/>
    <w:rsid w:val="00BF1F4D"/>
    <w:rsid w:val="00BF2423"/>
    <w:rsid w:val="00BF257F"/>
    <w:rsid w:val="00BF693D"/>
    <w:rsid w:val="00C06B0F"/>
    <w:rsid w:val="00C105F8"/>
    <w:rsid w:val="00C1251D"/>
    <w:rsid w:val="00C14919"/>
    <w:rsid w:val="00C1623B"/>
    <w:rsid w:val="00C16FA1"/>
    <w:rsid w:val="00C200DF"/>
    <w:rsid w:val="00C21D5E"/>
    <w:rsid w:val="00C232E3"/>
    <w:rsid w:val="00C23C70"/>
    <w:rsid w:val="00C243B0"/>
    <w:rsid w:val="00C25C3A"/>
    <w:rsid w:val="00C271F4"/>
    <w:rsid w:val="00C34948"/>
    <w:rsid w:val="00C350AF"/>
    <w:rsid w:val="00C359CA"/>
    <w:rsid w:val="00C36369"/>
    <w:rsid w:val="00C43BD0"/>
    <w:rsid w:val="00C4566C"/>
    <w:rsid w:val="00C501B0"/>
    <w:rsid w:val="00C51E9F"/>
    <w:rsid w:val="00C52CEB"/>
    <w:rsid w:val="00C53130"/>
    <w:rsid w:val="00C53BB3"/>
    <w:rsid w:val="00C62378"/>
    <w:rsid w:val="00C6681F"/>
    <w:rsid w:val="00C700F1"/>
    <w:rsid w:val="00C72C47"/>
    <w:rsid w:val="00C73815"/>
    <w:rsid w:val="00C759FE"/>
    <w:rsid w:val="00C75CA1"/>
    <w:rsid w:val="00C831FE"/>
    <w:rsid w:val="00C83690"/>
    <w:rsid w:val="00C842C0"/>
    <w:rsid w:val="00C84A32"/>
    <w:rsid w:val="00C87D99"/>
    <w:rsid w:val="00C930A2"/>
    <w:rsid w:val="00C93239"/>
    <w:rsid w:val="00CA06C6"/>
    <w:rsid w:val="00CA48AB"/>
    <w:rsid w:val="00CB20A0"/>
    <w:rsid w:val="00CB3B01"/>
    <w:rsid w:val="00CB4209"/>
    <w:rsid w:val="00CB443B"/>
    <w:rsid w:val="00CB47E1"/>
    <w:rsid w:val="00CC0CCD"/>
    <w:rsid w:val="00CC0D99"/>
    <w:rsid w:val="00CC32EC"/>
    <w:rsid w:val="00CC7F08"/>
    <w:rsid w:val="00CD213D"/>
    <w:rsid w:val="00CD2FEC"/>
    <w:rsid w:val="00CE0CF8"/>
    <w:rsid w:val="00CE1D7F"/>
    <w:rsid w:val="00CE2165"/>
    <w:rsid w:val="00CE2E8C"/>
    <w:rsid w:val="00CE4921"/>
    <w:rsid w:val="00CE506B"/>
    <w:rsid w:val="00CE5380"/>
    <w:rsid w:val="00CE6C74"/>
    <w:rsid w:val="00CF5DCC"/>
    <w:rsid w:val="00CF5E6A"/>
    <w:rsid w:val="00CF641E"/>
    <w:rsid w:val="00CF76AA"/>
    <w:rsid w:val="00CF7CE4"/>
    <w:rsid w:val="00D0538A"/>
    <w:rsid w:val="00D056E5"/>
    <w:rsid w:val="00D05E71"/>
    <w:rsid w:val="00D1001F"/>
    <w:rsid w:val="00D10BD4"/>
    <w:rsid w:val="00D1241B"/>
    <w:rsid w:val="00D13092"/>
    <w:rsid w:val="00D15679"/>
    <w:rsid w:val="00D1578F"/>
    <w:rsid w:val="00D15B59"/>
    <w:rsid w:val="00D1600E"/>
    <w:rsid w:val="00D16207"/>
    <w:rsid w:val="00D16BAE"/>
    <w:rsid w:val="00D17295"/>
    <w:rsid w:val="00D174CE"/>
    <w:rsid w:val="00D225F1"/>
    <w:rsid w:val="00D23E3A"/>
    <w:rsid w:val="00D260ED"/>
    <w:rsid w:val="00D26B48"/>
    <w:rsid w:val="00D30BED"/>
    <w:rsid w:val="00D3117B"/>
    <w:rsid w:val="00D37357"/>
    <w:rsid w:val="00D412B6"/>
    <w:rsid w:val="00D42695"/>
    <w:rsid w:val="00D42901"/>
    <w:rsid w:val="00D429A1"/>
    <w:rsid w:val="00D44D53"/>
    <w:rsid w:val="00D45C4C"/>
    <w:rsid w:val="00D46D9B"/>
    <w:rsid w:val="00D47EBE"/>
    <w:rsid w:val="00D52288"/>
    <w:rsid w:val="00D53031"/>
    <w:rsid w:val="00D5340F"/>
    <w:rsid w:val="00D55366"/>
    <w:rsid w:val="00D56176"/>
    <w:rsid w:val="00D602EA"/>
    <w:rsid w:val="00D608EC"/>
    <w:rsid w:val="00D61D97"/>
    <w:rsid w:val="00D635B8"/>
    <w:rsid w:val="00D70712"/>
    <w:rsid w:val="00D718D9"/>
    <w:rsid w:val="00D727B1"/>
    <w:rsid w:val="00D72AA9"/>
    <w:rsid w:val="00D749E4"/>
    <w:rsid w:val="00D765FB"/>
    <w:rsid w:val="00D768E3"/>
    <w:rsid w:val="00D830AA"/>
    <w:rsid w:val="00D834B8"/>
    <w:rsid w:val="00D83F43"/>
    <w:rsid w:val="00D84B07"/>
    <w:rsid w:val="00D9054B"/>
    <w:rsid w:val="00D90839"/>
    <w:rsid w:val="00D93A60"/>
    <w:rsid w:val="00D96926"/>
    <w:rsid w:val="00D97C4B"/>
    <w:rsid w:val="00DA434A"/>
    <w:rsid w:val="00DA5FDD"/>
    <w:rsid w:val="00DB01F7"/>
    <w:rsid w:val="00DB153A"/>
    <w:rsid w:val="00DB15DA"/>
    <w:rsid w:val="00DB2263"/>
    <w:rsid w:val="00DB3C9D"/>
    <w:rsid w:val="00DC3176"/>
    <w:rsid w:val="00DC57B6"/>
    <w:rsid w:val="00DC7085"/>
    <w:rsid w:val="00DD0589"/>
    <w:rsid w:val="00DD0A5B"/>
    <w:rsid w:val="00DD13BF"/>
    <w:rsid w:val="00DD32E2"/>
    <w:rsid w:val="00DD5973"/>
    <w:rsid w:val="00DD65EB"/>
    <w:rsid w:val="00DE2CD5"/>
    <w:rsid w:val="00DE7379"/>
    <w:rsid w:val="00DF186A"/>
    <w:rsid w:val="00DF29F2"/>
    <w:rsid w:val="00DF44C8"/>
    <w:rsid w:val="00DF5649"/>
    <w:rsid w:val="00DF5C07"/>
    <w:rsid w:val="00E01F18"/>
    <w:rsid w:val="00E0416E"/>
    <w:rsid w:val="00E048B2"/>
    <w:rsid w:val="00E106B5"/>
    <w:rsid w:val="00E11A0D"/>
    <w:rsid w:val="00E11BA0"/>
    <w:rsid w:val="00E11FAE"/>
    <w:rsid w:val="00E12395"/>
    <w:rsid w:val="00E1292B"/>
    <w:rsid w:val="00E12C69"/>
    <w:rsid w:val="00E142F7"/>
    <w:rsid w:val="00E1673F"/>
    <w:rsid w:val="00E175C1"/>
    <w:rsid w:val="00E237B2"/>
    <w:rsid w:val="00E24154"/>
    <w:rsid w:val="00E244F3"/>
    <w:rsid w:val="00E3129E"/>
    <w:rsid w:val="00E32C2C"/>
    <w:rsid w:val="00E3431B"/>
    <w:rsid w:val="00E37282"/>
    <w:rsid w:val="00E37602"/>
    <w:rsid w:val="00E37E50"/>
    <w:rsid w:val="00E42C90"/>
    <w:rsid w:val="00E44CD3"/>
    <w:rsid w:val="00E517B4"/>
    <w:rsid w:val="00E518A4"/>
    <w:rsid w:val="00E551D6"/>
    <w:rsid w:val="00E5691B"/>
    <w:rsid w:val="00E57FC9"/>
    <w:rsid w:val="00E61FB4"/>
    <w:rsid w:val="00E63013"/>
    <w:rsid w:val="00E63295"/>
    <w:rsid w:val="00E667F9"/>
    <w:rsid w:val="00E672FE"/>
    <w:rsid w:val="00E70750"/>
    <w:rsid w:val="00E714DE"/>
    <w:rsid w:val="00E72DC3"/>
    <w:rsid w:val="00E737BD"/>
    <w:rsid w:val="00E74F92"/>
    <w:rsid w:val="00E80606"/>
    <w:rsid w:val="00E8258A"/>
    <w:rsid w:val="00E83166"/>
    <w:rsid w:val="00E8419F"/>
    <w:rsid w:val="00E86311"/>
    <w:rsid w:val="00E90627"/>
    <w:rsid w:val="00E90643"/>
    <w:rsid w:val="00E9397A"/>
    <w:rsid w:val="00E94F3F"/>
    <w:rsid w:val="00EA01AF"/>
    <w:rsid w:val="00EA21BF"/>
    <w:rsid w:val="00EA6E0C"/>
    <w:rsid w:val="00EB1F9A"/>
    <w:rsid w:val="00EB2CA4"/>
    <w:rsid w:val="00EB3B44"/>
    <w:rsid w:val="00EB51DA"/>
    <w:rsid w:val="00EB64A4"/>
    <w:rsid w:val="00EC0102"/>
    <w:rsid w:val="00EC2FF0"/>
    <w:rsid w:val="00EC30BF"/>
    <w:rsid w:val="00EC7F2E"/>
    <w:rsid w:val="00ED2AB6"/>
    <w:rsid w:val="00ED31C6"/>
    <w:rsid w:val="00ED406A"/>
    <w:rsid w:val="00ED65F5"/>
    <w:rsid w:val="00ED7492"/>
    <w:rsid w:val="00ED77A0"/>
    <w:rsid w:val="00EE1DE5"/>
    <w:rsid w:val="00EE1FEC"/>
    <w:rsid w:val="00EE2180"/>
    <w:rsid w:val="00EE2FE2"/>
    <w:rsid w:val="00EE3B8D"/>
    <w:rsid w:val="00EE46B4"/>
    <w:rsid w:val="00EE4D68"/>
    <w:rsid w:val="00EE542D"/>
    <w:rsid w:val="00EF0D90"/>
    <w:rsid w:val="00EF3C8E"/>
    <w:rsid w:val="00EF54FD"/>
    <w:rsid w:val="00EF589A"/>
    <w:rsid w:val="00EF5B92"/>
    <w:rsid w:val="00EF61E5"/>
    <w:rsid w:val="00EF64BE"/>
    <w:rsid w:val="00F0336E"/>
    <w:rsid w:val="00F03A9D"/>
    <w:rsid w:val="00F03C0F"/>
    <w:rsid w:val="00F04256"/>
    <w:rsid w:val="00F057C8"/>
    <w:rsid w:val="00F05EC2"/>
    <w:rsid w:val="00F07D5E"/>
    <w:rsid w:val="00F1361B"/>
    <w:rsid w:val="00F145CB"/>
    <w:rsid w:val="00F150AE"/>
    <w:rsid w:val="00F167C3"/>
    <w:rsid w:val="00F2315D"/>
    <w:rsid w:val="00F30F84"/>
    <w:rsid w:val="00F310A5"/>
    <w:rsid w:val="00F3465E"/>
    <w:rsid w:val="00F36B2A"/>
    <w:rsid w:val="00F42218"/>
    <w:rsid w:val="00F425D9"/>
    <w:rsid w:val="00F42669"/>
    <w:rsid w:val="00F46503"/>
    <w:rsid w:val="00F50414"/>
    <w:rsid w:val="00F54F5E"/>
    <w:rsid w:val="00F56208"/>
    <w:rsid w:val="00F6132F"/>
    <w:rsid w:val="00F617E1"/>
    <w:rsid w:val="00F71309"/>
    <w:rsid w:val="00F71ACC"/>
    <w:rsid w:val="00F73A7A"/>
    <w:rsid w:val="00F747AE"/>
    <w:rsid w:val="00F74B28"/>
    <w:rsid w:val="00F808F8"/>
    <w:rsid w:val="00F8226B"/>
    <w:rsid w:val="00F83691"/>
    <w:rsid w:val="00F86523"/>
    <w:rsid w:val="00F92439"/>
    <w:rsid w:val="00F9395A"/>
    <w:rsid w:val="00F9555F"/>
    <w:rsid w:val="00F9790D"/>
    <w:rsid w:val="00FA0795"/>
    <w:rsid w:val="00FA3F46"/>
    <w:rsid w:val="00FA58D8"/>
    <w:rsid w:val="00FA5B83"/>
    <w:rsid w:val="00FB1D79"/>
    <w:rsid w:val="00FB5D36"/>
    <w:rsid w:val="00FB6EDF"/>
    <w:rsid w:val="00FC3FC0"/>
    <w:rsid w:val="00FC4CA6"/>
    <w:rsid w:val="00FC72A4"/>
    <w:rsid w:val="00FD03C0"/>
    <w:rsid w:val="00FD2FA2"/>
    <w:rsid w:val="00FD440A"/>
    <w:rsid w:val="00FD7201"/>
    <w:rsid w:val="00FD7E48"/>
    <w:rsid w:val="00FE183F"/>
    <w:rsid w:val="00FE1CF6"/>
    <w:rsid w:val="00FE26C0"/>
    <w:rsid w:val="00FE26D9"/>
    <w:rsid w:val="00FE2A25"/>
    <w:rsid w:val="00FE3426"/>
    <w:rsid w:val="00FE4F0D"/>
    <w:rsid w:val="00FE591A"/>
    <w:rsid w:val="00FF0B55"/>
    <w:rsid w:val="00FF221B"/>
    <w:rsid w:val="00FF2A60"/>
    <w:rsid w:val="00FF4463"/>
    <w:rsid w:val="00FF50D4"/>
    <w:rsid w:val="00FF7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D42695"/>
    <w:pPr>
      <w:numPr>
        <w:numId w:val="10"/>
      </w:numPr>
      <w:tabs>
        <w:tab w:val="left" w:pos="284"/>
        <w:tab w:val="right" w:pos="9628"/>
      </w:tabs>
      <w:spacing w:after="240"/>
      <w:ind w:left="284"/>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97722090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1.zagreb.hr/sluzbeni-glasnik/" TargetMode="External"/><Relationship Id="rId7" Type="http://schemas.openxmlformats.org/officeDocument/2006/relationships/endnotes" Target="endnotes.xml"/><Relationship Id="rId12" Type="http://schemas.openxmlformats.org/officeDocument/2006/relationships/hyperlink" Target="https://e-pisarnica.zagreb.hr/ePisarnica/eIsprave2" TargetMode="External"/><Relationship Id="rId17" Type="http://schemas.openxmlformats.org/officeDocument/2006/relationships/hyperlink" Target="https://www1.zagreb.hr/sluzbeni-glasnik/" TargetMode="External"/><Relationship Id="rId25"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www.zagreb.hr"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zagreb.hr/sluzbeni-glasnik/" TargetMode="External"/><Relationship Id="rId24" Type="http://schemas.openxmlformats.org/officeDocument/2006/relationships/hyperlink" Target="https://www1.zagreb.hr/sluzbeni-glasnik/" TargetMode="External"/><Relationship Id="rId5" Type="http://schemas.openxmlformats.org/officeDocument/2006/relationships/webSettings" Target="webSettings.xml"/><Relationship Id="rId15" Type="http://schemas.openxmlformats.org/officeDocument/2006/relationships/hyperlink" Target="http://www.zagreb.hr" TargetMode="External"/><Relationship Id="rId23" Type="http://schemas.openxmlformats.org/officeDocument/2006/relationships/hyperlink" Target="https://zagreb.hr/socijalni-plan-grada-zagreba-2025-2027/207957" TargetMode="External"/><Relationship Id="rId28" Type="http://schemas.openxmlformats.org/officeDocument/2006/relationships/theme" Target="theme/theme1.xml"/><Relationship Id="rId10" Type="http://schemas.openxmlformats.org/officeDocument/2006/relationships/hyperlink" Target="https://www1.zagreb.hr/sluzbeni-glasnik/"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zagreb.hr/socijalni-plan-grada-zagreba-2025-2027/207957" TargetMode="External"/><Relationship Id="rId14" Type="http://schemas.openxmlformats.org/officeDocument/2006/relationships/hyperlink" Target="mailto:socijalnazastita.udruge@zagreb.hr" TargetMode="External"/><Relationship Id="rId22" Type="http://schemas.openxmlformats.org/officeDocument/2006/relationships/hyperlink" Target="https://www1.zagreb.hr/sluzbeni-glasni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09F3-1305-43CF-832A-FF7218A8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7256</Words>
  <Characters>41360</Characters>
  <Application>Microsoft Office Word</Application>
  <DocSecurity>0</DocSecurity>
  <Lines>344</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109</cp:revision>
  <cp:lastPrinted>2025-01-29T11:34:00Z</cp:lastPrinted>
  <dcterms:created xsi:type="dcterms:W3CDTF">2025-12-30T13:05:00Z</dcterms:created>
  <dcterms:modified xsi:type="dcterms:W3CDTF">2026-01-28T14:04:00Z</dcterms:modified>
</cp:coreProperties>
</file>